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2B" w:rsidRDefault="006A4B2B" w:rsidP="008C3F4D">
      <w:pPr>
        <w:pStyle w:val="a3"/>
        <w:jc w:val="center"/>
        <w:rPr>
          <w:rFonts w:ascii="Tahoma" w:hAnsi="Tahoma" w:cs="Tahoma"/>
          <w:b/>
          <w:bCs/>
          <w:i/>
          <w:iCs/>
          <w:spacing w:val="80"/>
          <w:sz w:val="28"/>
          <w:szCs w:val="28"/>
          <w:lang w:eastAsia="en-US"/>
        </w:rPr>
      </w:pPr>
      <w:bookmarkStart w:id="0" w:name="_GoBack"/>
      <w:bookmarkEnd w:id="0"/>
    </w:p>
    <w:p w:rsidR="00C853DB" w:rsidRPr="0037454F" w:rsidRDefault="00C853DB" w:rsidP="008C3F4D">
      <w:pPr>
        <w:pStyle w:val="a3"/>
        <w:jc w:val="center"/>
        <w:rPr>
          <w:rFonts w:ascii="Tahoma" w:hAnsi="Tahoma" w:cs="Tahoma"/>
          <w:b/>
          <w:bCs/>
          <w:i/>
          <w:iCs/>
          <w:spacing w:val="80"/>
          <w:sz w:val="36"/>
          <w:szCs w:val="36"/>
          <w:rtl/>
          <w:lang w:eastAsia="en-US"/>
        </w:rPr>
      </w:pPr>
      <w:smartTag w:uri="urn:schemas-microsoft-com:office:smarttags" w:element="PersonName">
        <w:smartTagPr>
          <w:attr w:name="ProductID" w:val="יסמין קיני"/>
        </w:smartTagPr>
        <w:r w:rsidRPr="0037454F">
          <w:rPr>
            <w:rFonts w:ascii="Tahoma" w:hAnsi="Tahoma" w:cs="Tahoma"/>
            <w:b/>
            <w:bCs/>
            <w:i/>
            <w:iCs/>
            <w:spacing w:val="80"/>
            <w:sz w:val="36"/>
            <w:szCs w:val="36"/>
            <w:rtl/>
            <w:lang w:eastAsia="en-US"/>
          </w:rPr>
          <w:t>יסמין קיני</w:t>
        </w:r>
      </w:smartTag>
    </w:p>
    <w:p w:rsidR="00F529A7" w:rsidRPr="00013F7D" w:rsidRDefault="00DC53E8" w:rsidP="008B1F1B">
      <w:pPr>
        <w:pStyle w:val="a3"/>
        <w:jc w:val="center"/>
        <w:rPr>
          <w:rFonts w:ascii="Tahoma" w:hAnsi="Tahoma" w:cs="Tahoma"/>
          <w:b/>
          <w:bCs/>
          <w:i/>
          <w:iCs/>
          <w:spacing w:val="80"/>
          <w:sz w:val="32"/>
          <w:szCs w:val="32"/>
          <w:rtl/>
          <w:lang w:eastAsia="en-US"/>
        </w:rPr>
      </w:pPr>
      <w:r w:rsidRPr="00013F7D">
        <w:rPr>
          <w:rFonts w:ascii="Tahoma" w:hAnsi="Tahoma" w:cs="Tahoma" w:hint="cs"/>
          <w:b/>
          <w:bCs/>
          <w:i/>
          <w:iCs/>
          <w:spacing w:val="80"/>
          <w:sz w:val="32"/>
          <w:szCs w:val="32"/>
          <w:rtl/>
          <w:lang w:eastAsia="en-US"/>
        </w:rPr>
        <w:t>במאית</w:t>
      </w:r>
      <w:r w:rsidR="00013F7D" w:rsidRPr="00013F7D">
        <w:rPr>
          <w:rFonts w:ascii="Tahoma" w:hAnsi="Tahoma" w:cs="Tahoma" w:hint="cs"/>
          <w:b/>
          <w:bCs/>
          <w:i/>
          <w:iCs/>
          <w:spacing w:val="80"/>
          <w:sz w:val="32"/>
          <w:szCs w:val="32"/>
          <w:rtl/>
          <w:lang w:eastAsia="en-US"/>
        </w:rPr>
        <w:t xml:space="preserve"> </w:t>
      </w:r>
      <w:r w:rsidR="008B1F1B">
        <w:rPr>
          <w:rFonts w:ascii="Tahoma" w:hAnsi="Tahoma" w:cs="Tahoma" w:hint="cs"/>
          <w:b/>
          <w:bCs/>
          <w:i/>
          <w:iCs/>
          <w:spacing w:val="80"/>
          <w:sz w:val="32"/>
          <w:szCs w:val="32"/>
          <w:rtl/>
          <w:lang w:eastAsia="en-US"/>
        </w:rPr>
        <w:t>ועורכת תוכן</w:t>
      </w:r>
      <w:r w:rsidR="00C947EE" w:rsidRPr="00013F7D">
        <w:rPr>
          <w:rFonts w:ascii="Tahoma" w:hAnsi="Tahoma" w:cs="Tahoma"/>
          <w:b/>
          <w:bCs/>
          <w:i/>
          <w:iCs/>
          <w:spacing w:val="80"/>
          <w:sz w:val="32"/>
          <w:szCs w:val="32"/>
          <w:lang w:eastAsia="en-US"/>
        </w:rPr>
        <w:t xml:space="preserve"> </w:t>
      </w:r>
    </w:p>
    <w:p w:rsidR="00C853DB" w:rsidRPr="002658BD" w:rsidRDefault="00E108AD" w:rsidP="00013F7D">
      <w:pPr>
        <w:pStyle w:val="1"/>
        <w:jc w:val="center"/>
        <w:rPr>
          <w:rFonts w:ascii="Tahoma" w:hAnsi="Tahoma" w:cs="Tahoma"/>
          <w:sz w:val="24"/>
          <w:rtl/>
        </w:rPr>
      </w:pPr>
      <w:r w:rsidRPr="002658BD">
        <w:rPr>
          <w:rFonts w:ascii="Tahoma" w:hAnsi="Tahoma" w:cs="Tahoma"/>
          <w:sz w:val="24"/>
          <w:rtl/>
        </w:rPr>
        <w:t>ההסתדרות 3 גבעתיי</w:t>
      </w:r>
      <w:r w:rsidR="00013F7D">
        <w:rPr>
          <w:rFonts w:ascii="Tahoma" w:hAnsi="Tahoma" w:cs="Tahoma"/>
          <w:sz w:val="24"/>
          <w:rtl/>
        </w:rPr>
        <w:t>ם</w:t>
      </w:r>
      <w:r w:rsidR="00013F7D">
        <w:rPr>
          <w:rFonts w:ascii="Tahoma" w:hAnsi="Tahoma" w:cs="Tahoma" w:hint="cs"/>
          <w:sz w:val="24"/>
          <w:rtl/>
        </w:rPr>
        <w:t xml:space="preserve">    </w:t>
      </w:r>
      <w:r w:rsidR="00C853DB" w:rsidRPr="002658BD">
        <w:rPr>
          <w:rFonts w:ascii="Tahoma" w:hAnsi="Tahoma" w:cs="Tahoma"/>
          <w:sz w:val="24"/>
          <w:rtl/>
        </w:rPr>
        <w:t xml:space="preserve"> </w:t>
      </w:r>
      <w:r w:rsidRPr="002658BD">
        <w:rPr>
          <w:rFonts w:ascii="Tahoma" w:hAnsi="Tahoma" w:cs="Tahoma"/>
          <w:sz w:val="24"/>
          <w:rtl/>
        </w:rPr>
        <w:t>052-3530341</w:t>
      </w:r>
    </w:p>
    <w:p w:rsidR="00C853DB" w:rsidRPr="002658BD" w:rsidRDefault="00D56616" w:rsidP="008C3F4D">
      <w:pPr>
        <w:pStyle w:val="a3"/>
        <w:pBdr>
          <w:bottom w:val="single" w:sz="12" w:space="1" w:color="auto"/>
        </w:pBdr>
        <w:bidi w:val="0"/>
        <w:jc w:val="center"/>
        <w:rPr>
          <w:rFonts w:ascii="Tahoma" w:hAnsi="Tahoma" w:cs="Tahoma"/>
          <w:snapToGrid/>
          <w:sz w:val="24"/>
          <w:szCs w:val="24"/>
          <w:lang w:eastAsia="en-US"/>
        </w:rPr>
      </w:pPr>
      <w:hyperlink r:id="rId8" w:history="1">
        <w:r w:rsidR="00B33D5D" w:rsidRPr="002658BD">
          <w:rPr>
            <w:rStyle w:val="Hyperlink"/>
            <w:rFonts w:ascii="Tahoma" w:hAnsi="Tahoma" w:cs="Tahoma"/>
            <w:color w:val="auto"/>
            <w:sz w:val="24"/>
            <w:szCs w:val="24"/>
          </w:rPr>
          <w:t>jasmine.kainy@gmail.com</w:t>
        </w:r>
      </w:hyperlink>
      <w:r w:rsidR="00C853DB" w:rsidRPr="002658BD">
        <w:rPr>
          <w:rFonts w:ascii="Tahoma" w:hAnsi="Tahoma" w:cs="Tahoma"/>
          <w:sz w:val="24"/>
          <w:szCs w:val="24"/>
          <w:lang w:eastAsia="en-US"/>
        </w:rPr>
        <w:t xml:space="preserve"> </w:t>
      </w:r>
    </w:p>
    <w:p w:rsidR="00FB65E5" w:rsidRDefault="00FB65E5" w:rsidP="008C3F4D">
      <w:pPr>
        <w:pStyle w:val="4"/>
        <w:rPr>
          <w:rFonts w:ascii="Arial" w:hAnsi="Arial" w:cs="Arial"/>
          <w:sz w:val="22"/>
          <w:szCs w:val="22"/>
          <w:u w:val="none"/>
          <w:rtl/>
        </w:rPr>
      </w:pPr>
    </w:p>
    <w:p w:rsidR="00E719D6" w:rsidRPr="00E719D6" w:rsidRDefault="00E719D6" w:rsidP="00E719D6">
      <w:pPr>
        <w:rPr>
          <w:rtl/>
        </w:rPr>
      </w:pPr>
    </w:p>
    <w:p w:rsidR="00EB3E5E" w:rsidRDefault="00D20E36" w:rsidP="002864EA">
      <w:pPr>
        <w:pStyle w:val="4"/>
        <w:ind w:left="-427"/>
        <w:rPr>
          <w:rFonts w:ascii="Arial" w:hAnsi="Arial" w:cs="Arial"/>
          <w:sz w:val="28"/>
          <w:u w:val="none"/>
          <w:rtl/>
        </w:rPr>
      </w:pPr>
      <w:r>
        <w:rPr>
          <w:rFonts w:ascii="Arial" w:hAnsi="Arial" w:cs="Arial" w:hint="cs"/>
          <w:sz w:val="28"/>
          <w:u w:val="none"/>
          <w:rtl/>
        </w:rPr>
        <w:t>בימוי דוקומנטארי - סרטים וסדרות</w:t>
      </w:r>
    </w:p>
    <w:p w:rsidR="00C33200" w:rsidRDefault="00C33200" w:rsidP="00C33200">
      <w:pPr>
        <w:rPr>
          <w:rtl/>
        </w:rPr>
      </w:pPr>
    </w:p>
    <w:p w:rsidR="00C33200" w:rsidRDefault="00C33200" w:rsidP="00C33200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2015-7 "להיות אבא", ערוץ 10, טרבלסי הפקות. </w:t>
      </w:r>
      <w:r>
        <w:rPr>
          <w:rFonts w:ascii="Arial" w:hAnsi="Arial" w:cs="Arial" w:hint="cs"/>
          <w:sz w:val="24"/>
          <w:szCs w:val="24"/>
          <w:rtl/>
        </w:rPr>
        <w:t>סדרה דוקומנטארית על אבהות ואבות בהובלת טל פרידמן. 5 פרקים פורמט מקורי. יוצרת ובימאית. עולה לשידור יוני 2017.</w:t>
      </w:r>
    </w:p>
    <w:p w:rsidR="00C33200" w:rsidRPr="00C33200" w:rsidRDefault="00C33200" w:rsidP="00C33200">
      <w:pPr>
        <w:rPr>
          <w:rtl/>
        </w:rPr>
      </w:pPr>
    </w:p>
    <w:p w:rsidR="00013F7D" w:rsidRPr="00013F7D" w:rsidRDefault="00013F7D" w:rsidP="00013F7D">
      <w:pPr>
        <w:rPr>
          <w:rtl/>
        </w:rPr>
      </w:pPr>
    </w:p>
    <w:p w:rsidR="00A97DD2" w:rsidRDefault="00C33200" w:rsidP="00901441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2017 </w:t>
      </w:r>
      <w:r w:rsidR="00A97DD2">
        <w:rPr>
          <w:rFonts w:ascii="Arial" w:hAnsi="Arial" w:cs="Arial" w:hint="cs"/>
          <w:b/>
          <w:bCs/>
          <w:sz w:val="24"/>
          <w:szCs w:val="24"/>
          <w:u w:val="single"/>
          <w:rtl/>
        </w:rPr>
        <w:t>"</w:t>
      </w:r>
      <w:r w:rsidR="00901441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מחיר </w:t>
      </w:r>
      <w:proofErr w:type="spellStart"/>
      <w:r w:rsidR="00901441">
        <w:rPr>
          <w:rFonts w:ascii="Arial" w:hAnsi="Arial" w:cs="Arial" w:hint="cs"/>
          <w:b/>
          <w:bCs/>
          <w:sz w:val="24"/>
          <w:szCs w:val="24"/>
          <w:u w:val="single"/>
          <w:rtl/>
        </w:rPr>
        <w:t>הבריאות</w:t>
      </w:r>
      <w:r w:rsidR="00A97DD2">
        <w:rPr>
          <w:rFonts w:ascii="Arial" w:hAnsi="Arial" w:cs="Arial" w:hint="cs"/>
          <w:b/>
          <w:bCs/>
          <w:sz w:val="24"/>
          <w:szCs w:val="24"/>
          <w:u w:val="single"/>
          <w:rtl/>
        </w:rPr>
        <w:t>",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"המערכת</w:t>
      </w:r>
      <w:proofErr w:type="spellEnd"/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עם מיקי חיימוביץ', רשת, ערוץ2</w:t>
      </w:r>
      <w:r w:rsidR="00A97DD2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,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ארצה</w:t>
      </w:r>
      <w:r w:rsidR="00A97DD2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הפקות. </w:t>
      </w:r>
      <w:r>
        <w:rPr>
          <w:rFonts w:ascii="Arial" w:hAnsi="Arial" w:cs="Arial" w:hint="cs"/>
          <w:sz w:val="24"/>
          <w:szCs w:val="24"/>
          <w:rtl/>
        </w:rPr>
        <w:t xml:space="preserve"> תחקיר עומק על מערכת הבריאות ותחלואיה בהובלת מיקי חיימוביץ'.</w:t>
      </w:r>
    </w:p>
    <w:p w:rsidR="00A97DD2" w:rsidRDefault="00A97DD2" w:rsidP="00A97DD2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A97DD2" w:rsidRDefault="00A97DD2" w:rsidP="00541506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2015</w:t>
      </w:r>
      <w:r w:rsidR="008B1F1B">
        <w:rPr>
          <w:rFonts w:ascii="Arial" w:hAnsi="Arial" w:cs="Arial" w:hint="cs"/>
          <w:b/>
          <w:bCs/>
          <w:sz w:val="24"/>
          <w:szCs w:val="24"/>
          <w:u w:val="single"/>
          <w:rtl/>
        </w:rPr>
        <w:t>-6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"עושות חשבון", ערוץ 10, קודה תקשורת. </w:t>
      </w:r>
      <w:r>
        <w:rPr>
          <w:rFonts w:ascii="Arial" w:hAnsi="Arial" w:cs="Arial" w:hint="cs"/>
          <w:sz w:val="24"/>
          <w:szCs w:val="24"/>
          <w:rtl/>
        </w:rPr>
        <w:t>עורכת תוכן</w:t>
      </w:r>
      <w:r w:rsidR="00031066">
        <w:rPr>
          <w:rFonts w:ascii="Arial" w:hAnsi="Arial" w:cs="Arial" w:hint="cs"/>
          <w:sz w:val="24"/>
          <w:szCs w:val="24"/>
          <w:rtl/>
        </w:rPr>
        <w:t xml:space="preserve"> ובימאית ראשית</w:t>
      </w:r>
      <w:r>
        <w:rPr>
          <w:rFonts w:ascii="Arial" w:hAnsi="Arial" w:cs="Arial" w:hint="cs"/>
          <w:sz w:val="24"/>
          <w:szCs w:val="24"/>
          <w:rtl/>
        </w:rPr>
        <w:t xml:space="preserve"> של </w:t>
      </w:r>
      <w:r w:rsidR="00541506">
        <w:rPr>
          <w:rFonts w:ascii="Arial" w:hAnsi="Arial" w:cs="Arial" w:hint="cs"/>
          <w:sz w:val="24"/>
          <w:szCs w:val="24"/>
          <w:rtl/>
        </w:rPr>
        <w:t>מגזין תחקירים צרכני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541506">
        <w:rPr>
          <w:rFonts w:ascii="Arial" w:hAnsi="Arial" w:cs="Arial" w:hint="cs"/>
          <w:sz w:val="24"/>
          <w:szCs w:val="24"/>
          <w:rtl/>
        </w:rPr>
        <w:t xml:space="preserve">המשודר בפריים טיים </w:t>
      </w:r>
      <w:r>
        <w:rPr>
          <w:rFonts w:ascii="Arial" w:hAnsi="Arial" w:cs="Arial" w:hint="cs"/>
          <w:sz w:val="24"/>
          <w:szCs w:val="24"/>
          <w:rtl/>
        </w:rPr>
        <w:t xml:space="preserve">ערוץ 10. </w:t>
      </w:r>
    </w:p>
    <w:p w:rsidR="00B012AC" w:rsidRDefault="00B012AC" w:rsidP="00031066">
      <w:pPr>
        <w:rPr>
          <w:rFonts w:ascii="Arial" w:hAnsi="Arial" w:cs="Arial"/>
          <w:sz w:val="24"/>
          <w:szCs w:val="24"/>
          <w:rtl/>
        </w:rPr>
      </w:pPr>
    </w:p>
    <w:p w:rsidR="002864EA" w:rsidRDefault="002864EA" w:rsidP="0087617C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2014 "קול מן העבר", ערוץ 1, גיל הפקות. </w:t>
      </w:r>
      <w:r>
        <w:rPr>
          <w:rFonts w:ascii="Arial" w:hAnsi="Arial" w:cs="Arial" w:hint="cs"/>
          <w:sz w:val="24"/>
          <w:szCs w:val="24"/>
          <w:rtl/>
        </w:rPr>
        <w:t>סדרה דוקומנטארית  בת 11 פרקים על כוכבים שנעלמו בהנחיית איריס קול. מועמדת לתוכנית אירוח הטובה ביותר.</w:t>
      </w:r>
    </w:p>
    <w:p w:rsidR="000B7B4E" w:rsidRDefault="000B7B4E" w:rsidP="002864EA">
      <w:pPr>
        <w:rPr>
          <w:rFonts w:ascii="Arial" w:hAnsi="Arial" w:cs="Arial"/>
          <w:sz w:val="24"/>
          <w:szCs w:val="24"/>
          <w:rtl/>
        </w:rPr>
      </w:pPr>
    </w:p>
    <w:p w:rsidR="002864EA" w:rsidRDefault="000B7B4E" w:rsidP="000B7B4E">
      <w:pPr>
        <w:rPr>
          <w:rFonts w:ascii="Arial" w:hAnsi="Arial" w:cs="Arial"/>
          <w:sz w:val="24"/>
          <w:szCs w:val="24"/>
          <w:rtl/>
        </w:rPr>
      </w:pPr>
      <w:r w:rsidRPr="000B7B4E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2014 "ואקום", חינוכית 23, </w:t>
      </w:r>
      <w:proofErr w:type="spellStart"/>
      <w:r w:rsidRPr="000B7B4E">
        <w:rPr>
          <w:rFonts w:ascii="Arial" w:hAnsi="Arial" w:cs="Arial" w:hint="cs"/>
          <w:b/>
          <w:bCs/>
          <w:sz w:val="24"/>
          <w:szCs w:val="24"/>
          <w:u w:val="single"/>
          <w:rtl/>
        </w:rPr>
        <w:t>באזז</w:t>
      </w:r>
      <w:proofErr w:type="spellEnd"/>
      <w:r w:rsidRPr="000B7B4E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תקשורת.</w:t>
      </w:r>
      <w:r>
        <w:rPr>
          <w:rFonts w:ascii="Arial" w:hAnsi="Arial" w:cs="Arial" w:hint="cs"/>
          <w:sz w:val="24"/>
          <w:szCs w:val="24"/>
          <w:rtl/>
        </w:rPr>
        <w:t xml:space="preserve"> סדרת תחקירים דוקומנטארית בהנחיית גל גבאי.</w:t>
      </w:r>
      <w:r w:rsidR="00733D33">
        <w:rPr>
          <w:rFonts w:ascii="Arial" w:hAnsi="Arial" w:cs="Arial" w:hint="cs"/>
          <w:sz w:val="24"/>
          <w:szCs w:val="24"/>
          <w:rtl/>
        </w:rPr>
        <w:t xml:space="preserve"> פרק העוסק בשוד הפנסיות של ותיקי הקיבוצים המופרטים.</w:t>
      </w:r>
    </w:p>
    <w:p w:rsidR="000B7B4E" w:rsidRDefault="000B7B4E" w:rsidP="000B7B4E">
      <w:pPr>
        <w:rPr>
          <w:rFonts w:ascii="Arial" w:hAnsi="Arial" w:cs="Arial"/>
          <w:sz w:val="24"/>
          <w:szCs w:val="24"/>
          <w:rtl/>
        </w:rPr>
      </w:pPr>
    </w:p>
    <w:p w:rsidR="000B7B4E" w:rsidRDefault="000B7B4E" w:rsidP="0087617C">
      <w:pPr>
        <w:rPr>
          <w:rFonts w:ascii="Arial" w:hAnsi="Arial" w:cs="Arial"/>
          <w:sz w:val="24"/>
          <w:szCs w:val="24"/>
          <w:rtl/>
        </w:rPr>
      </w:pPr>
      <w:r w:rsidRPr="000B7B4E">
        <w:rPr>
          <w:rFonts w:ascii="Arial" w:hAnsi="Arial" w:cs="Arial" w:hint="cs"/>
          <w:b/>
          <w:bCs/>
          <w:sz w:val="24"/>
          <w:szCs w:val="24"/>
          <w:u w:val="single"/>
          <w:rtl/>
        </w:rPr>
        <w:t>2013 "טעם של התחלה" ערוץ1, ילדים ונוער.</w:t>
      </w:r>
      <w:r>
        <w:rPr>
          <w:rFonts w:ascii="Arial" w:hAnsi="Arial" w:cs="Arial" w:hint="cs"/>
          <w:sz w:val="24"/>
          <w:szCs w:val="24"/>
          <w:rtl/>
        </w:rPr>
        <w:t xml:space="preserve"> סרט </w:t>
      </w:r>
      <w:proofErr w:type="spellStart"/>
      <w:r>
        <w:rPr>
          <w:rFonts w:ascii="Arial" w:hAnsi="Arial" w:cs="Arial" w:hint="cs"/>
          <w:sz w:val="24"/>
          <w:szCs w:val="24"/>
          <w:rtl/>
        </w:rPr>
        <w:t>דוקו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קצר על נער שעובר דירה ומנסה להשתלב בעזרת כישרון הבישול שלו. פסטיבל סרטי ילדים ונוער2014 . </w:t>
      </w:r>
      <w:r w:rsidR="0087617C">
        <w:rPr>
          <w:rFonts w:ascii="Arial" w:hAnsi="Arial" w:cs="Arial" w:hint="cs"/>
          <w:sz w:val="24"/>
          <w:szCs w:val="24"/>
          <w:rtl/>
        </w:rPr>
        <w:t>מוקרן בתחנות באירופה.</w:t>
      </w:r>
    </w:p>
    <w:p w:rsidR="008B1F1B" w:rsidRPr="00013F7D" w:rsidRDefault="008B1F1B" w:rsidP="0087617C">
      <w:pPr>
        <w:rPr>
          <w:rFonts w:ascii="Arial" w:hAnsi="Arial" w:cs="Arial"/>
          <w:sz w:val="24"/>
          <w:szCs w:val="24"/>
          <w:rtl/>
        </w:rPr>
      </w:pPr>
    </w:p>
    <w:p w:rsidR="002864EA" w:rsidRDefault="002864EA" w:rsidP="0087617C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2013</w:t>
      </w:r>
      <w:r w:rsidRPr="008A65A2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"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חלומות מפלסטיק 2</w:t>
      </w:r>
      <w:r w:rsidRPr="008A65A2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"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ערוץ הבידור, הוט</w:t>
      </w:r>
      <w:r w:rsidRPr="008A65A2">
        <w:rPr>
          <w:rFonts w:ascii="Arial" w:hAnsi="Arial" w:cs="Arial" w:hint="cs"/>
          <w:b/>
          <w:bCs/>
          <w:sz w:val="24"/>
          <w:szCs w:val="24"/>
          <w:u w:val="single"/>
          <w:rtl/>
        </w:rPr>
        <w:t>.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87617C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סדרה דוקומנטארית בת 10 פרקים העוקבת אחר נשים וגברים העושים ניתוחים פלסטיים. </w:t>
      </w:r>
    </w:p>
    <w:p w:rsidR="002864EA" w:rsidRDefault="002864EA" w:rsidP="002864EA">
      <w:pPr>
        <w:rPr>
          <w:rtl/>
        </w:rPr>
      </w:pPr>
    </w:p>
    <w:p w:rsidR="002864EA" w:rsidRDefault="002864EA" w:rsidP="0087617C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2012</w:t>
      </w:r>
      <w:r w:rsidRPr="008A65A2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"משפחה חורגת" כל מיני הפקות לרשת ערוץ 2.</w:t>
      </w:r>
      <w:r>
        <w:rPr>
          <w:rFonts w:ascii="Arial" w:hAnsi="Arial" w:cs="Arial" w:hint="cs"/>
          <w:sz w:val="24"/>
          <w:szCs w:val="24"/>
          <w:rtl/>
        </w:rPr>
        <w:t xml:space="preserve"> בימוי 6 פרקים של סדרת </w:t>
      </w:r>
      <w:proofErr w:type="spellStart"/>
      <w:r>
        <w:rPr>
          <w:rFonts w:ascii="Arial" w:hAnsi="Arial" w:cs="Arial" w:hint="cs"/>
          <w:sz w:val="24"/>
          <w:szCs w:val="24"/>
          <w:rtl/>
        </w:rPr>
        <w:t>הדוקו</w:t>
      </w:r>
      <w:proofErr w:type="spellEnd"/>
      <w:r>
        <w:rPr>
          <w:rFonts w:ascii="Arial" w:hAnsi="Arial" w:cs="Arial" w:hint="cs"/>
          <w:sz w:val="24"/>
          <w:szCs w:val="24"/>
          <w:rtl/>
        </w:rPr>
        <w:t>-ריאליטי בהנחיית אלון גל. שודרה ב"רשת" בפריים-טיים.</w:t>
      </w:r>
    </w:p>
    <w:p w:rsidR="002864EA" w:rsidRDefault="002864EA" w:rsidP="002864EA">
      <w:pPr>
        <w:rPr>
          <w:rFonts w:ascii="Arial" w:hAnsi="Arial" w:cs="Arial"/>
          <w:sz w:val="24"/>
          <w:szCs w:val="24"/>
          <w:rtl/>
        </w:rPr>
      </w:pPr>
    </w:p>
    <w:p w:rsidR="007229A7" w:rsidRDefault="002864EA" w:rsidP="0087617C">
      <w:pPr>
        <w:rPr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2011</w:t>
      </w:r>
      <w:r w:rsidR="00E719D6">
        <w:rPr>
          <w:rFonts w:ascii="Arial" w:hAnsi="Arial" w:cs="Arial" w:hint="cs"/>
          <w:b/>
          <w:bCs/>
          <w:sz w:val="24"/>
          <w:szCs w:val="24"/>
          <w:u w:val="single"/>
          <w:rtl/>
        </w:rPr>
        <w:t>-2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"</w:t>
      </w:r>
      <w:r w:rsidRPr="009E51BB">
        <w:rPr>
          <w:rFonts w:ascii="Arial" w:hAnsi="Arial" w:cs="Arial" w:hint="cs"/>
          <w:b/>
          <w:bCs/>
          <w:sz w:val="24"/>
          <w:szCs w:val="24"/>
          <w:u w:val="single"/>
          <w:rtl/>
        </w:rPr>
        <w:t>דיוקן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"</w:t>
      </w:r>
      <w:r w:rsidRPr="009E51BB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עונה 3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-2</w:t>
      </w:r>
      <w:r w:rsidRPr="009E51BB">
        <w:rPr>
          <w:rFonts w:ascii="Arial" w:hAnsi="Arial" w:cs="Arial" w:hint="cs"/>
          <w:b/>
          <w:bCs/>
          <w:sz w:val="24"/>
          <w:szCs w:val="24"/>
          <w:u w:val="single"/>
          <w:rtl/>
        </w:rPr>
        <w:t>, גיל הפקות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לערוץ 1 </w:t>
      </w:r>
      <w:r>
        <w:rPr>
          <w:rFonts w:ascii="Arial" w:hAnsi="Arial" w:cs="Arial" w:hint="cs"/>
          <w:sz w:val="24"/>
          <w:szCs w:val="24"/>
          <w:rtl/>
        </w:rPr>
        <w:t xml:space="preserve"> בימוי תסריט ועריכת תוכן של 16</w:t>
      </w:r>
      <w:r w:rsidRPr="00B433D4">
        <w:rPr>
          <w:rFonts w:ascii="Arial" w:hAnsi="Arial" w:cs="Arial"/>
          <w:sz w:val="24"/>
          <w:szCs w:val="24"/>
          <w:rtl/>
        </w:rPr>
        <w:t xml:space="preserve"> פרקים </w:t>
      </w:r>
      <w:r>
        <w:rPr>
          <w:rFonts w:ascii="Arial" w:hAnsi="Arial" w:cs="Arial" w:hint="cs"/>
          <w:sz w:val="24"/>
          <w:szCs w:val="24"/>
          <w:rtl/>
        </w:rPr>
        <w:t xml:space="preserve">של סדרת </w:t>
      </w:r>
      <w:proofErr w:type="spellStart"/>
      <w:r>
        <w:rPr>
          <w:rFonts w:ascii="Arial" w:hAnsi="Arial" w:cs="Arial" w:hint="cs"/>
          <w:sz w:val="24"/>
          <w:szCs w:val="24"/>
          <w:rtl/>
        </w:rPr>
        <w:t>דוקו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-ריאליטי על אומנות. שלושה ציירים מציירים סלבריטי. משתתפים: שרית חדד, אפרת </w:t>
      </w:r>
      <w:proofErr w:type="spellStart"/>
      <w:r>
        <w:rPr>
          <w:rFonts w:ascii="Arial" w:hAnsi="Arial" w:cs="Arial" w:hint="cs"/>
          <w:sz w:val="24"/>
          <w:szCs w:val="24"/>
          <w:rtl/>
        </w:rPr>
        <w:t>גוש,מוחמד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בכרי, נתן זך ועוד. </w:t>
      </w:r>
      <w:r w:rsidR="0087617C">
        <w:rPr>
          <w:rFonts w:ascii="Arial" w:hAnsi="Arial" w:cs="Arial" w:hint="cs"/>
          <w:sz w:val="24"/>
          <w:szCs w:val="24"/>
          <w:rtl/>
        </w:rPr>
        <w:t>ה</w:t>
      </w:r>
      <w:r>
        <w:rPr>
          <w:rFonts w:ascii="Arial" w:hAnsi="Arial" w:cs="Arial" w:hint="cs"/>
          <w:sz w:val="24"/>
          <w:szCs w:val="24"/>
          <w:rtl/>
        </w:rPr>
        <w:t>סדרה זכתה לביקורות מהללות והייתה מועמדת לפרסי הטלוויזיה.</w:t>
      </w:r>
    </w:p>
    <w:p w:rsidR="002864EA" w:rsidRDefault="002864EA" w:rsidP="008C3F4D">
      <w:pPr>
        <w:rPr>
          <w:rtl/>
        </w:rPr>
      </w:pPr>
    </w:p>
    <w:p w:rsidR="00EB3E5E" w:rsidRDefault="00EB3E5E" w:rsidP="0087617C">
      <w:pPr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2010 "שנינו מאותו הכפר", </w:t>
      </w:r>
      <w:proofErr w:type="spellStart"/>
      <w:r w:rsidR="0087617C">
        <w:rPr>
          <w:rFonts w:ascii="Arial" w:hAnsi="Arial" w:cs="Arial" w:hint="cs"/>
          <w:b/>
          <w:bCs/>
          <w:sz w:val="24"/>
          <w:szCs w:val="24"/>
          <w:u w:val="single"/>
          <w:rtl/>
        </w:rPr>
        <w:t>קסטינה</w:t>
      </w:r>
      <w:proofErr w:type="spellEnd"/>
      <w:r w:rsidR="0087617C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הפקות, ערוץ 10</w:t>
      </w:r>
      <w:r w:rsidR="00013F7D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. </w:t>
      </w:r>
      <w:r w:rsidRPr="00B433D4">
        <w:rPr>
          <w:rFonts w:ascii="Arial" w:hAnsi="Arial" w:cs="Arial"/>
          <w:sz w:val="24"/>
          <w:szCs w:val="24"/>
          <w:rtl/>
        </w:rPr>
        <w:t xml:space="preserve">סרט על הסיפור מאחורי השיר של נעמי שמר "אנחנו שנינו מאותו הכפר". </w:t>
      </w:r>
    </w:p>
    <w:p w:rsidR="00EB3E5E" w:rsidRDefault="00EB3E5E" w:rsidP="008C3F4D">
      <w:pPr>
        <w:rPr>
          <w:rFonts w:ascii="Arial" w:hAnsi="Arial" w:cs="Arial"/>
          <w:sz w:val="24"/>
          <w:szCs w:val="24"/>
          <w:rtl/>
        </w:rPr>
      </w:pPr>
    </w:p>
    <w:p w:rsidR="002864EA" w:rsidRDefault="002864EA" w:rsidP="002864EA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2010 "</w:t>
      </w:r>
      <w:proofErr w:type="spellStart"/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אמא</w:t>
      </w:r>
      <w:proofErr w:type="spellEnd"/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מחליפה" עונה 4, קשת, ערוץ 2.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בימוי 6</w:t>
      </w:r>
      <w:r w:rsidRPr="008109BE">
        <w:rPr>
          <w:rFonts w:ascii="Arial" w:hAnsi="Arial" w:cs="Arial" w:hint="cs"/>
          <w:sz w:val="24"/>
          <w:szCs w:val="24"/>
          <w:rtl/>
        </w:rPr>
        <w:t xml:space="preserve"> פרקים</w:t>
      </w:r>
      <w:r>
        <w:rPr>
          <w:rFonts w:ascii="Arial" w:hAnsi="Arial" w:cs="Arial" w:hint="cs"/>
          <w:sz w:val="24"/>
          <w:szCs w:val="24"/>
          <w:rtl/>
        </w:rPr>
        <w:t xml:space="preserve"> של סדרת </w:t>
      </w:r>
      <w:proofErr w:type="spellStart"/>
      <w:r>
        <w:rPr>
          <w:rFonts w:ascii="Arial" w:hAnsi="Arial" w:cs="Arial" w:hint="cs"/>
          <w:sz w:val="24"/>
          <w:szCs w:val="24"/>
          <w:rtl/>
        </w:rPr>
        <w:t>הדוקו</w:t>
      </w:r>
      <w:proofErr w:type="spellEnd"/>
      <w:r>
        <w:rPr>
          <w:rFonts w:ascii="Arial" w:hAnsi="Arial" w:cs="Arial" w:hint="cs"/>
          <w:sz w:val="24"/>
          <w:szCs w:val="24"/>
          <w:rtl/>
        </w:rPr>
        <w:t>-ריאליטי הבינלאומית.</w:t>
      </w:r>
      <w:r w:rsidRPr="008109BE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2864EA" w:rsidRPr="00B433D4" w:rsidRDefault="002864EA" w:rsidP="008C3F4D">
      <w:pPr>
        <w:rPr>
          <w:rFonts w:ascii="Arial" w:hAnsi="Arial" w:cs="Arial"/>
          <w:sz w:val="24"/>
          <w:szCs w:val="24"/>
          <w:rtl/>
        </w:rPr>
      </w:pPr>
    </w:p>
    <w:p w:rsidR="00EB3E5E" w:rsidRDefault="00EB3E5E" w:rsidP="0087617C">
      <w:pPr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>200</w:t>
      </w:r>
      <w:r w:rsidR="002864EA">
        <w:rPr>
          <w:rFonts w:ascii="Arial" w:hAnsi="Arial" w:cs="Arial" w:hint="cs"/>
          <w:b/>
          <w:bCs/>
          <w:sz w:val="24"/>
          <w:szCs w:val="24"/>
          <w:u w:val="single"/>
          <w:rtl/>
        </w:rPr>
        <w:t>9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  "כישלון מופלא", 62 </w:t>
      </w:r>
      <w:proofErr w:type="spellStart"/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>דקות.</w:t>
      </w:r>
      <w:r w:rsidRPr="00B433D4">
        <w:rPr>
          <w:rFonts w:ascii="Arial" w:hAnsi="Arial" w:cs="Arial"/>
          <w:sz w:val="24"/>
          <w:szCs w:val="24"/>
          <w:rtl/>
        </w:rPr>
        <w:t>סרט</w:t>
      </w:r>
      <w:proofErr w:type="spellEnd"/>
      <w:r w:rsidRPr="00B433D4">
        <w:rPr>
          <w:rFonts w:ascii="Arial" w:hAnsi="Arial" w:cs="Arial"/>
          <w:sz w:val="24"/>
          <w:szCs w:val="24"/>
          <w:rtl/>
        </w:rPr>
        <w:t xml:space="preserve"> על האמן והמוסיקאי הרולד רובין בן ה75 היוצא למסע להשלים עם עברו הדרום אפריקאי. בתמיכת הרשות השנייה. בכורה במסגרת 100 שנה לתל אביב במרכז ענב, הסרט שודר בערוץ 2, קשת. </w:t>
      </w:r>
      <w:r>
        <w:rPr>
          <w:rFonts w:ascii="Arial" w:hAnsi="Arial" w:cs="Arial" w:hint="cs"/>
          <w:sz w:val="24"/>
          <w:szCs w:val="24"/>
          <w:rtl/>
        </w:rPr>
        <w:t>הוקרן ב</w:t>
      </w:r>
      <w:r w:rsidRPr="00B433D4">
        <w:rPr>
          <w:rFonts w:ascii="Arial" w:hAnsi="Arial" w:cs="Arial"/>
          <w:sz w:val="24"/>
          <w:szCs w:val="24"/>
          <w:rtl/>
        </w:rPr>
        <w:t xml:space="preserve">פסטיבלים בגרמניה דרום אפריקה </w:t>
      </w:r>
      <w:r>
        <w:rPr>
          <w:rFonts w:ascii="Arial" w:hAnsi="Arial" w:cs="Arial" w:hint="cs"/>
          <w:sz w:val="24"/>
          <w:szCs w:val="24"/>
          <w:rtl/>
        </w:rPr>
        <w:t>ו</w:t>
      </w:r>
      <w:r w:rsidRPr="00B433D4">
        <w:rPr>
          <w:rFonts w:ascii="Arial" w:hAnsi="Arial" w:cs="Arial"/>
          <w:sz w:val="24"/>
          <w:szCs w:val="24"/>
          <w:rtl/>
        </w:rPr>
        <w:t>דנמרק.</w:t>
      </w:r>
      <w:r w:rsidR="00733D33">
        <w:rPr>
          <w:rFonts w:ascii="Arial" w:hAnsi="Arial" w:cs="Arial" w:hint="cs"/>
          <w:sz w:val="24"/>
          <w:szCs w:val="24"/>
          <w:rtl/>
        </w:rPr>
        <w:t xml:space="preserve"> ו</w:t>
      </w:r>
      <w:r w:rsidR="00495E35">
        <w:rPr>
          <w:rFonts w:ascii="Arial" w:hAnsi="Arial" w:cs="Arial" w:hint="cs"/>
          <w:sz w:val="24"/>
          <w:szCs w:val="24"/>
          <w:rtl/>
        </w:rPr>
        <w:t>ב</w:t>
      </w:r>
      <w:r>
        <w:rPr>
          <w:rFonts w:ascii="Arial" w:hAnsi="Arial" w:cs="Arial" w:hint="cs"/>
          <w:sz w:val="24"/>
          <w:szCs w:val="24"/>
          <w:rtl/>
        </w:rPr>
        <w:t>ישראל ב</w:t>
      </w:r>
      <w:r w:rsidR="00495E35">
        <w:rPr>
          <w:rFonts w:ascii="Arial" w:hAnsi="Arial" w:cs="Arial" w:hint="cs"/>
          <w:sz w:val="24"/>
          <w:szCs w:val="24"/>
          <w:rtl/>
        </w:rPr>
        <w:t>"</w:t>
      </w:r>
      <w:r w:rsidR="00733D33">
        <w:rPr>
          <w:rFonts w:ascii="Arial" w:hAnsi="Arial" w:cs="Arial" w:hint="cs"/>
          <w:sz w:val="24"/>
          <w:szCs w:val="24"/>
          <w:rtl/>
        </w:rPr>
        <w:t>אפוס</w:t>
      </w:r>
      <w:r w:rsidR="00495E35">
        <w:rPr>
          <w:rFonts w:ascii="Arial" w:hAnsi="Arial" w:cs="Arial" w:hint="cs"/>
          <w:sz w:val="24"/>
          <w:szCs w:val="24"/>
          <w:rtl/>
        </w:rPr>
        <w:t>"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פסטיבל סרטי אומנות במוזיאון תל אביב.</w:t>
      </w:r>
      <w:r w:rsidRPr="00B433D4">
        <w:rPr>
          <w:rFonts w:ascii="Arial" w:hAnsi="Arial" w:cs="Arial"/>
          <w:sz w:val="24"/>
          <w:szCs w:val="24"/>
          <w:rtl/>
        </w:rPr>
        <w:t xml:space="preserve"> </w:t>
      </w:r>
    </w:p>
    <w:p w:rsidR="002864EA" w:rsidRDefault="002864EA" w:rsidP="002864EA">
      <w:pPr>
        <w:rPr>
          <w:rFonts w:ascii="Arial" w:hAnsi="Arial" w:cs="Arial"/>
          <w:sz w:val="24"/>
          <w:szCs w:val="24"/>
          <w:rtl/>
        </w:rPr>
      </w:pPr>
    </w:p>
    <w:p w:rsidR="002864EA" w:rsidRPr="00B433D4" w:rsidRDefault="002864EA" w:rsidP="002864EA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2008 "בעירום מלא", 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סדרת </w:t>
      </w:r>
      <w:proofErr w:type="spellStart"/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>דוקו</w:t>
      </w:r>
      <w:proofErr w:type="spellEnd"/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>-ריאליטי, קשת.</w:t>
      </w:r>
      <w:r w:rsidRPr="00B433D4">
        <w:rPr>
          <w:rFonts w:ascii="Arial" w:hAnsi="Arial" w:cs="Arial"/>
          <w:sz w:val="24"/>
          <w:szCs w:val="24"/>
          <w:rtl/>
        </w:rPr>
        <w:t xml:space="preserve"> בימוי פרק בסדרה העוסקת בדימוי גוף נשי. </w:t>
      </w:r>
    </w:p>
    <w:p w:rsidR="002864EA" w:rsidRDefault="002864EA" w:rsidP="002864EA">
      <w:pPr>
        <w:pStyle w:val="a3"/>
        <w:tabs>
          <w:tab w:val="clear" w:pos="4153"/>
          <w:tab w:val="clear" w:pos="8306"/>
        </w:tabs>
        <w:ind w:left="-427" w:hanging="2"/>
        <w:rPr>
          <w:rFonts w:ascii="Arial" w:hAnsi="Arial" w:cs="Arial"/>
          <w:b/>
          <w:bCs/>
          <w:snapToGrid/>
          <w:sz w:val="24"/>
          <w:szCs w:val="24"/>
          <w:rtl/>
          <w:lang w:eastAsia="en-US"/>
        </w:rPr>
      </w:pPr>
    </w:p>
    <w:p w:rsidR="00EB3E5E" w:rsidRPr="00B433D4" w:rsidRDefault="00EB3E5E" w:rsidP="0087617C">
      <w:pPr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2006   "מבצע ילד", </w:t>
      </w:r>
      <w:r w:rsidRPr="00B433D4">
        <w:rPr>
          <w:rFonts w:ascii="Arial" w:hAnsi="Arial" w:cs="Arial"/>
          <w:b/>
          <w:bCs/>
          <w:sz w:val="24"/>
          <w:szCs w:val="24"/>
          <w:u w:val="single"/>
        </w:rPr>
        <w:t>HOT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>, ערוץ ההורים.</w:t>
      </w:r>
      <w:r w:rsidRPr="00B433D4">
        <w:rPr>
          <w:rFonts w:ascii="Arial" w:hAnsi="Arial" w:cs="Arial"/>
          <w:sz w:val="24"/>
          <w:szCs w:val="24"/>
          <w:rtl/>
        </w:rPr>
        <w:t xml:space="preserve"> סרט העוקב אחר מסען של ארבע נשים ישראליות, העוברות טיפולי פוריות, בכמיהתן לילד. </w:t>
      </w:r>
    </w:p>
    <w:p w:rsidR="00EB3E5E" w:rsidRDefault="00EB3E5E" w:rsidP="008C3F4D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EB3E5E" w:rsidRPr="00B433D4" w:rsidRDefault="00EB3E5E" w:rsidP="0087617C">
      <w:pPr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2005  "אצל </w:t>
      </w:r>
      <w:proofErr w:type="spellStart"/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>אמא</w:t>
      </w:r>
      <w:proofErr w:type="spellEnd"/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או אצל אבא?", ערוץ הילדים.</w:t>
      </w:r>
      <w:r w:rsidRPr="00B433D4">
        <w:rPr>
          <w:rFonts w:ascii="Arial" w:hAnsi="Arial" w:cs="Arial"/>
          <w:sz w:val="24"/>
          <w:szCs w:val="24"/>
          <w:rtl/>
        </w:rPr>
        <w:t xml:space="preserve"> סיפורי ההתמודדות של שלושה ילדים להורים גרושים. 24 דקות.</w:t>
      </w:r>
      <w:r w:rsidRPr="00B433D4">
        <w:rPr>
          <w:rFonts w:ascii="Arial" w:hAnsi="Arial" w:cs="Arial"/>
          <w:sz w:val="24"/>
          <w:szCs w:val="24"/>
        </w:rPr>
        <w:t xml:space="preserve"> </w:t>
      </w:r>
      <w:r w:rsidRPr="00901441">
        <w:rPr>
          <w:rFonts w:ascii="Arial" w:hAnsi="Arial" w:cs="Arial"/>
          <w:i/>
          <w:iCs/>
          <w:sz w:val="24"/>
          <w:szCs w:val="24"/>
          <w:rtl/>
        </w:rPr>
        <w:t>מועמד לפרס הדוקומנט</w:t>
      </w:r>
      <w:r w:rsidR="00013F7D" w:rsidRPr="00901441">
        <w:rPr>
          <w:rFonts w:ascii="Arial" w:hAnsi="Arial" w:cs="Arial"/>
          <w:i/>
          <w:iCs/>
          <w:sz w:val="24"/>
          <w:szCs w:val="24"/>
          <w:rtl/>
        </w:rPr>
        <w:t>ארי הקצר</w:t>
      </w:r>
      <w:r w:rsidR="00013F7D">
        <w:rPr>
          <w:rFonts w:ascii="Arial" w:hAnsi="Arial" w:cs="Arial"/>
          <w:sz w:val="24"/>
          <w:szCs w:val="24"/>
          <w:rtl/>
        </w:rPr>
        <w:t xml:space="preserve"> בתחרות הפורום הדוקומנט</w:t>
      </w:r>
      <w:r w:rsidRPr="00B433D4">
        <w:rPr>
          <w:rFonts w:ascii="Arial" w:hAnsi="Arial" w:cs="Arial"/>
          <w:sz w:val="24"/>
          <w:szCs w:val="24"/>
          <w:rtl/>
        </w:rPr>
        <w:t xml:space="preserve">רי ב- 2006. </w:t>
      </w:r>
    </w:p>
    <w:p w:rsidR="00EB3E5E" w:rsidRPr="00B433D4" w:rsidRDefault="00EB3E5E" w:rsidP="008C3F4D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EB3E5E" w:rsidRDefault="00EB3E5E" w:rsidP="0087617C">
      <w:pPr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>2005 "שחר אדום", ערוץ הילדים.</w:t>
      </w:r>
      <w:r w:rsidRPr="00B433D4">
        <w:rPr>
          <w:rFonts w:ascii="Arial" w:hAnsi="Arial" w:cs="Arial"/>
          <w:sz w:val="24"/>
          <w:szCs w:val="24"/>
          <w:rtl/>
        </w:rPr>
        <w:t xml:space="preserve"> סרט העוקב אחר שלושה ילדים החיים בשדרות ובוחן כיצד הם מתמודדים מדי יום עם הפחד מפני הקסאמים. </w:t>
      </w:r>
    </w:p>
    <w:p w:rsidR="00EB3E5E" w:rsidRPr="00402731" w:rsidRDefault="00EB3E5E" w:rsidP="008C3F4D">
      <w:pPr>
        <w:rPr>
          <w:rtl/>
        </w:rPr>
      </w:pPr>
    </w:p>
    <w:p w:rsidR="00EB3E5E" w:rsidRDefault="00EB3E5E" w:rsidP="008C3F4D">
      <w:pPr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>2004  "זה שיר פרידה – שיחות אחרונות", פרויקט יום הזיכרון 2004, ערוץ 2</w:t>
      </w:r>
      <w:r w:rsidRPr="00B433D4">
        <w:rPr>
          <w:rFonts w:ascii="Arial" w:hAnsi="Arial" w:cs="Arial"/>
          <w:b/>
          <w:bCs/>
          <w:sz w:val="24"/>
          <w:szCs w:val="24"/>
          <w:rtl/>
        </w:rPr>
        <w:t xml:space="preserve">. </w:t>
      </w:r>
      <w:r w:rsidRPr="00B433D4">
        <w:rPr>
          <w:rFonts w:ascii="Arial" w:hAnsi="Arial" w:cs="Arial"/>
          <w:sz w:val="24"/>
          <w:szCs w:val="24"/>
          <w:rtl/>
        </w:rPr>
        <w:t xml:space="preserve">14 סרטים קצרים בהם מספרים בני משפחה שכולים על פרק הזמן מהשיחה האחרונה עם יקירם ועד ההודעה מהצבא על נפילתו. </w:t>
      </w:r>
      <w:smartTag w:uri="urn:schemas-microsoft-com:office:smarttags" w:element="PersonName">
        <w:smartTagPr>
          <w:attr w:name="ProductID" w:val="הפקה זיו"/>
        </w:smartTagPr>
        <w:r w:rsidRPr="00B433D4">
          <w:rPr>
            <w:rFonts w:ascii="Arial" w:hAnsi="Arial" w:cs="Arial"/>
            <w:sz w:val="24"/>
            <w:szCs w:val="24"/>
            <w:rtl/>
          </w:rPr>
          <w:t>הפקה זיו</w:t>
        </w:r>
      </w:smartTag>
      <w:r w:rsidRPr="00B433D4">
        <w:rPr>
          <w:rFonts w:ascii="Arial" w:hAnsi="Arial" w:cs="Arial"/>
          <w:sz w:val="24"/>
          <w:szCs w:val="24"/>
          <w:rtl/>
        </w:rPr>
        <w:t xml:space="preserve"> נווה, </w:t>
      </w:r>
      <w:r w:rsidRPr="00B433D4">
        <w:rPr>
          <w:rFonts w:ascii="Arial" w:hAnsi="Arial" w:cs="Arial"/>
          <w:sz w:val="24"/>
          <w:szCs w:val="24"/>
        </w:rPr>
        <w:t>JCS</w:t>
      </w:r>
      <w:r w:rsidRPr="00B433D4">
        <w:rPr>
          <w:rFonts w:ascii="Arial" w:hAnsi="Arial" w:cs="Arial"/>
          <w:sz w:val="24"/>
          <w:szCs w:val="24"/>
          <w:rtl/>
        </w:rPr>
        <w:t xml:space="preserve">. הפרויקט שודר בשידור חוזר ביום הזיכרון 2006. </w:t>
      </w:r>
    </w:p>
    <w:p w:rsidR="002864EA" w:rsidRPr="00B433D4" w:rsidRDefault="002864EA" w:rsidP="008C3F4D">
      <w:pPr>
        <w:rPr>
          <w:rFonts w:ascii="Arial" w:hAnsi="Arial" w:cs="Arial"/>
          <w:sz w:val="24"/>
          <w:szCs w:val="24"/>
          <w:rtl/>
        </w:rPr>
      </w:pPr>
    </w:p>
    <w:p w:rsidR="002864EA" w:rsidRPr="00B433D4" w:rsidRDefault="002864EA" w:rsidP="0087617C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2004  "על אופנוע וחברים", סדרת מסע, </w:t>
      </w:r>
      <w:r w:rsidRPr="00B433D4">
        <w:rPr>
          <w:rFonts w:ascii="Arial" w:hAnsi="Arial" w:cs="Arial"/>
          <w:b/>
          <w:bCs/>
          <w:sz w:val="24"/>
          <w:szCs w:val="24"/>
          <w:u w:val="single"/>
        </w:rPr>
        <w:t>Advanture1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. </w:t>
      </w:r>
      <w:r>
        <w:rPr>
          <w:rFonts w:ascii="Arial" w:hAnsi="Arial" w:cs="Arial"/>
          <w:sz w:val="24"/>
          <w:szCs w:val="24"/>
          <w:rtl/>
        </w:rPr>
        <w:t>סדר</w:t>
      </w:r>
      <w:r>
        <w:rPr>
          <w:rFonts w:ascii="Arial" w:hAnsi="Arial" w:cs="Arial" w:hint="cs"/>
          <w:sz w:val="24"/>
          <w:szCs w:val="24"/>
          <w:rtl/>
        </w:rPr>
        <w:t xml:space="preserve">ת </w:t>
      </w:r>
      <w:r w:rsidRPr="00B433D4">
        <w:rPr>
          <w:rFonts w:ascii="Arial" w:hAnsi="Arial" w:cs="Arial"/>
          <w:sz w:val="24"/>
          <w:szCs w:val="24"/>
          <w:rtl/>
        </w:rPr>
        <w:t xml:space="preserve">בת 4 פרקים המלווה שלושה אופנוענים החוצים את המדינה ממטולה עד אילת דרך השטח ופוגשים ישראל אחרת. </w:t>
      </w:r>
    </w:p>
    <w:p w:rsidR="00EB3E5E" w:rsidRDefault="00EB3E5E" w:rsidP="008C3F4D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napToGrid/>
          <w:sz w:val="24"/>
          <w:szCs w:val="24"/>
          <w:u w:val="single"/>
          <w:rtl/>
          <w:lang w:eastAsia="en-US"/>
        </w:rPr>
      </w:pPr>
    </w:p>
    <w:p w:rsidR="006B6B84" w:rsidRDefault="006B6B84" w:rsidP="0087617C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b/>
          <w:bCs/>
          <w:snapToGrid/>
          <w:sz w:val="24"/>
          <w:szCs w:val="24"/>
          <w:u w:val="single"/>
          <w:rtl/>
          <w:lang w:eastAsia="en-US"/>
        </w:rPr>
        <w:t>2003 "צרובים – תמונות ממלחמה", פרויקט יום כיפור 2003, ערוץ 10.</w:t>
      </w:r>
      <w:r w:rsidR="0087617C">
        <w:rPr>
          <w:rFonts w:ascii="Arial" w:hAnsi="Arial" w:cs="Arial"/>
          <w:sz w:val="24"/>
          <w:szCs w:val="24"/>
          <w:rtl/>
        </w:rPr>
        <w:t xml:space="preserve"> סד</w:t>
      </w:r>
      <w:r w:rsidR="0087617C">
        <w:rPr>
          <w:rFonts w:ascii="Arial" w:hAnsi="Arial" w:cs="Arial" w:hint="cs"/>
          <w:sz w:val="24"/>
          <w:szCs w:val="24"/>
          <w:rtl/>
        </w:rPr>
        <w:t xml:space="preserve">רת קצרים המביאה את </w:t>
      </w:r>
      <w:r w:rsidRPr="00B433D4">
        <w:rPr>
          <w:rFonts w:ascii="Arial" w:hAnsi="Arial" w:cs="Arial"/>
          <w:sz w:val="24"/>
          <w:szCs w:val="24"/>
          <w:rtl/>
        </w:rPr>
        <w:t>הסיפורים מאחורי תמונות מלחמת יום כיפור של הצלם מיכה ברעם. מפיק: מיכה שגריר.</w:t>
      </w:r>
    </w:p>
    <w:p w:rsidR="002864EA" w:rsidRPr="00B433D4" w:rsidRDefault="002864EA" w:rsidP="002864EA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2864EA" w:rsidRPr="00B433D4" w:rsidRDefault="002864EA" w:rsidP="002864EA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>2003  "החצר האחורית עם מיכאלי ואריאלי", מיני סדרה, ערוץ תכלת.</w:t>
      </w:r>
      <w:r w:rsidR="0087617C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B433D4">
        <w:rPr>
          <w:rFonts w:ascii="Arial" w:hAnsi="Arial" w:cs="Arial"/>
          <w:sz w:val="24"/>
          <w:szCs w:val="24"/>
          <w:rtl/>
        </w:rPr>
        <w:t xml:space="preserve">בהגשת מרב מיכאלי וקובי אריאלי </w:t>
      </w:r>
      <w:r w:rsidR="0087617C">
        <w:rPr>
          <w:rFonts w:ascii="Arial" w:hAnsi="Arial" w:cs="Arial" w:hint="cs"/>
          <w:sz w:val="24"/>
          <w:szCs w:val="24"/>
          <w:rtl/>
        </w:rPr>
        <w:t>סדרה</w:t>
      </w:r>
      <w:r w:rsidR="00901441">
        <w:rPr>
          <w:rFonts w:ascii="Arial" w:hAnsi="Arial" w:cs="Arial" w:hint="cs"/>
          <w:sz w:val="24"/>
          <w:szCs w:val="24"/>
          <w:rtl/>
        </w:rPr>
        <w:t xml:space="preserve"> בת 3 פרקים</w:t>
      </w:r>
      <w:r w:rsidR="0087617C">
        <w:rPr>
          <w:rFonts w:ascii="Arial" w:hAnsi="Arial" w:cs="Arial" w:hint="cs"/>
          <w:sz w:val="24"/>
          <w:szCs w:val="24"/>
          <w:rtl/>
        </w:rPr>
        <w:t xml:space="preserve"> </w:t>
      </w:r>
      <w:r w:rsidRPr="00B433D4">
        <w:rPr>
          <w:rFonts w:ascii="Arial" w:hAnsi="Arial" w:cs="Arial"/>
          <w:sz w:val="24"/>
          <w:szCs w:val="24"/>
          <w:rtl/>
        </w:rPr>
        <w:t xml:space="preserve">העוסקת בחיים של חסידים בחצרות חרדיות בישראל. </w:t>
      </w:r>
    </w:p>
    <w:p w:rsidR="002864EA" w:rsidRDefault="002864EA" w:rsidP="002864EA">
      <w:pPr>
        <w:pStyle w:val="a3"/>
        <w:tabs>
          <w:tab w:val="clear" w:pos="4153"/>
          <w:tab w:val="clear" w:pos="8306"/>
        </w:tabs>
        <w:ind w:left="-427"/>
        <w:rPr>
          <w:rFonts w:ascii="Arial" w:hAnsi="Arial" w:cs="Arial"/>
          <w:b/>
          <w:bCs/>
          <w:snapToGrid/>
          <w:sz w:val="28"/>
          <w:szCs w:val="28"/>
          <w:rtl/>
          <w:lang w:eastAsia="en-US"/>
        </w:rPr>
      </w:pPr>
    </w:p>
    <w:p w:rsidR="00EB3E5E" w:rsidRPr="00B433D4" w:rsidRDefault="00EB3E5E" w:rsidP="008C3F4D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napToGrid/>
          <w:sz w:val="24"/>
          <w:szCs w:val="24"/>
          <w:u w:val="single"/>
          <w:rtl/>
          <w:lang w:eastAsia="en-US"/>
        </w:rPr>
      </w:pPr>
    </w:p>
    <w:p w:rsidR="00120F19" w:rsidRDefault="002864EA" w:rsidP="008C3F4D">
      <w:pPr>
        <w:pStyle w:val="4"/>
        <w:ind w:left="-286"/>
        <w:rPr>
          <w:rFonts w:ascii="Arial" w:hAnsi="Arial" w:cs="Arial"/>
          <w:sz w:val="28"/>
          <w:u w:val="none"/>
          <w:rtl/>
        </w:rPr>
      </w:pPr>
      <w:r>
        <w:rPr>
          <w:rFonts w:ascii="Arial" w:hAnsi="Arial" w:cs="Arial" w:hint="cs"/>
          <w:sz w:val="28"/>
          <w:u w:val="none"/>
          <w:rtl/>
        </w:rPr>
        <w:t>וידאו ארט וניסיוני</w:t>
      </w:r>
    </w:p>
    <w:p w:rsidR="00031066" w:rsidRDefault="00031066" w:rsidP="00C33200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2015</w:t>
      </w:r>
      <w:r w:rsidR="00C33200">
        <w:rPr>
          <w:rFonts w:ascii="Arial" w:hAnsi="Arial" w:cs="Arial" w:hint="cs"/>
          <w:b/>
          <w:bCs/>
          <w:sz w:val="24"/>
          <w:szCs w:val="24"/>
          <w:u w:val="single"/>
          <w:rtl/>
        </w:rPr>
        <w:t>-7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אוצרת </w:t>
      </w:r>
      <w:proofErr w:type="spellStart"/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תוכנית</w:t>
      </w:r>
      <w:proofErr w:type="spellEnd"/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סרטי שירה בפסטיבל אפוס.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E719D6">
        <w:rPr>
          <w:rFonts w:ascii="Arial" w:hAnsi="Arial" w:cs="Arial" w:hint="cs"/>
          <w:sz w:val="24"/>
          <w:szCs w:val="24"/>
          <w:rtl/>
        </w:rPr>
        <w:t>אוצרת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 w:hint="cs"/>
          <w:sz w:val="24"/>
          <w:szCs w:val="24"/>
          <w:rtl/>
        </w:rPr>
        <w:t>תוכנית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סרטי-שירה עברית בפסטיבל סרטי אומנות </w:t>
      </w:r>
      <w:r w:rsidR="00C33200">
        <w:rPr>
          <w:rFonts w:ascii="Arial" w:hAnsi="Arial" w:cs="Arial" w:hint="cs"/>
          <w:sz w:val="24"/>
          <w:szCs w:val="24"/>
          <w:rtl/>
        </w:rPr>
        <w:t>אפוס</w:t>
      </w:r>
      <w:r>
        <w:rPr>
          <w:rFonts w:ascii="Arial" w:hAnsi="Arial" w:cs="Arial" w:hint="cs"/>
          <w:sz w:val="24"/>
          <w:szCs w:val="24"/>
          <w:rtl/>
        </w:rPr>
        <w:t xml:space="preserve"> במוזיאון תל אביב. התוכנית זכתה לתהודה רבה</w:t>
      </w:r>
      <w:r w:rsidR="00E719D6">
        <w:rPr>
          <w:rFonts w:ascii="Arial" w:hAnsi="Arial" w:cs="Arial" w:hint="cs"/>
          <w:sz w:val="24"/>
          <w:szCs w:val="24"/>
          <w:rtl/>
        </w:rPr>
        <w:t xml:space="preserve"> ומתוכננת להיות מוקרנת גם בפסטיבל חיפה הבא ובמוזיאון הרצליה.</w:t>
      </w:r>
    </w:p>
    <w:p w:rsidR="00031066" w:rsidRDefault="00031066" w:rsidP="0075773C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2864EA" w:rsidRDefault="002864EA" w:rsidP="00733D33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2014</w:t>
      </w:r>
      <w:r w:rsidR="0075773C">
        <w:rPr>
          <w:rFonts w:ascii="Arial" w:hAnsi="Arial" w:cs="Arial" w:hint="cs"/>
          <w:b/>
          <w:bCs/>
          <w:sz w:val="24"/>
          <w:szCs w:val="24"/>
          <w:u w:val="single"/>
          <w:rtl/>
        </w:rPr>
        <w:t>-5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"ציפור שבפנים עומדת בחוץ". </w:t>
      </w:r>
      <w:r>
        <w:rPr>
          <w:rFonts w:ascii="Arial" w:hAnsi="Arial" w:cs="Arial" w:hint="cs"/>
          <w:sz w:val="24"/>
          <w:szCs w:val="24"/>
          <w:rtl/>
        </w:rPr>
        <w:t xml:space="preserve">פרויקט ניסיוני. 3 סרטים קצרים מבוססים על שיריה של חדוה הרכבי. </w:t>
      </w:r>
      <w:r w:rsidRPr="00FD7EEA">
        <w:rPr>
          <w:rFonts w:ascii="Arial" w:hAnsi="Arial" w:cs="Arial" w:hint="cs"/>
          <w:b/>
          <w:bCs/>
          <w:sz w:val="24"/>
          <w:szCs w:val="24"/>
          <w:rtl/>
        </w:rPr>
        <w:t xml:space="preserve">בתמיכת מפעל הפיס וקרן </w:t>
      </w:r>
      <w:proofErr w:type="spellStart"/>
      <w:r w:rsidRPr="00FD7EEA">
        <w:rPr>
          <w:rFonts w:ascii="Arial" w:hAnsi="Arial" w:cs="Arial" w:hint="cs"/>
          <w:b/>
          <w:bCs/>
          <w:sz w:val="24"/>
          <w:szCs w:val="24"/>
          <w:rtl/>
        </w:rPr>
        <w:t>רבינוביץ</w:t>
      </w:r>
      <w:proofErr w:type="spellEnd"/>
      <w:r w:rsidRPr="00FD7EEA">
        <w:rPr>
          <w:rFonts w:ascii="Arial" w:hAnsi="Arial" w:cs="Arial" w:hint="cs"/>
          <w:b/>
          <w:bCs/>
          <w:sz w:val="24"/>
          <w:szCs w:val="24"/>
          <w:rtl/>
        </w:rPr>
        <w:t>'</w:t>
      </w:r>
      <w:r>
        <w:rPr>
          <w:rFonts w:ascii="Arial" w:hAnsi="Arial" w:cs="Arial" w:hint="cs"/>
          <w:sz w:val="24"/>
          <w:szCs w:val="24"/>
          <w:rtl/>
        </w:rPr>
        <w:t xml:space="preserve">. </w:t>
      </w:r>
      <w:r w:rsidR="00E719D6">
        <w:rPr>
          <w:rFonts w:ascii="Arial" w:hAnsi="Arial" w:cs="Arial" w:hint="cs"/>
          <w:sz w:val="24"/>
          <w:szCs w:val="24"/>
          <w:rtl/>
        </w:rPr>
        <w:t>פסטיבל אפוס מוזי</w:t>
      </w:r>
      <w:r w:rsidR="00733D33">
        <w:rPr>
          <w:rFonts w:ascii="Arial" w:hAnsi="Arial" w:cs="Arial" w:hint="cs"/>
          <w:sz w:val="24"/>
          <w:szCs w:val="24"/>
          <w:rtl/>
        </w:rPr>
        <w:t xml:space="preserve">און תל אביב(2014), פסטיבל זברה ברלין (2014) ברלין, פסטיבל עין כרם (2016), </w:t>
      </w:r>
      <w:r w:rsidR="002D2B4E" w:rsidRPr="00901441">
        <w:rPr>
          <w:rFonts w:ascii="Arial" w:hAnsi="Arial" w:cs="Arial" w:hint="cs"/>
          <w:i/>
          <w:iCs/>
          <w:sz w:val="24"/>
          <w:szCs w:val="24"/>
          <w:rtl/>
        </w:rPr>
        <w:t xml:space="preserve">ציון לשבח </w:t>
      </w:r>
      <w:r w:rsidR="002D2B4E">
        <w:rPr>
          <w:rFonts w:ascii="Arial" w:hAnsi="Arial" w:cs="Arial" w:hint="cs"/>
          <w:sz w:val="24"/>
          <w:szCs w:val="24"/>
          <w:rtl/>
        </w:rPr>
        <w:t>ב</w:t>
      </w:r>
      <w:r w:rsidR="00733D33">
        <w:rPr>
          <w:rFonts w:ascii="Arial" w:hAnsi="Arial" w:cs="Arial" w:hint="cs"/>
          <w:sz w:val="24"/>
          <w:szCs w:val="24"/>
          <w:rtl/>
        </w:rPr>
        <w:t>תחרות פסטיבל ס</w:t>
      </w:r>
      <w:r w:rsidR="00901441">
        <w:rPr>
          <w:rFonts w:ascii="Arial" w:hAnsi="Arial" w:cs="Arial" w:hint="cs"/>
          <w:sz w:val="24"/>
          <w:szCs w:val="24"/>
          <w:rtl/>
        </w:rPr>
        <w:t xml:space="preserve">רטי שירה </w:t>
      </w:r>
      <w:proofErr w:type="spellStart"/>
      <w:r w:rsidR="00901441">
        <w:rPr>
          <w:rFonts w:ascii="Arial" w:hAnsi="Arial" w:cs="Arial" w:hint="cs"/>
          <w:sz w:val="24"/>
          <w:szCs w:val="24"/>
          <w:rtl/>
        </w:rPr>
        <w:t>במונסטר</w:t>
      </w:r>
      <w:proofErr w:type="spellEnd"/>
      <w:r w:rsidR="00901441">
        <w:rPr>
          <w:rFonts w:ascii="Arial" w:hAnsi="Arial" w:cs="Arial" w:hint="cs"/>
          <w:sz w:val="24"/>
          <w:szCs w:val="24"/>
          <w:rtl/>
        </w:rPr>
        <w:t xml:space="preserve">, גרמניה (2016), בקטלוג "מנה ראשונה" </w:t>
      </w:r>
      <w:r w:rsidR="00901441">
        <w:rPr>
          <w:rFonts w:ascii="Arial" w:hAnsi="Arial" w:cs="Arial"/>
          <w:sz w:val="24"/>
          <w:szCs w:val="24"/>
          <w:rtl/>
        </w:rPr>
        <w:t>–</w:t>
      </w:r>
      <w:r w:rsidR="00901441">
        <w:rPr>
          <w:rFonts w:ascii="Arial" w:hAnsi="Arial" w:cs="Arial" w:hint="cs"/>
          <w:sz w:val="24"/>
          <w:szCs w:val="24"/>
          <w:rtl/>
        </w:rPr>
        <w:t xml:space="preserve"> סרטים קצרים המוקרנים בסינמטקים ברחבי הארץ.</w:t>
      </w:r>
    </w:p>
    <w:p w:rsidR="002864EA" w:rsidRPr="00013F7D" w:rsidRDefault="002864EA" w:rsidP="002864EA">
      <w:pPr>
        <w:rPr>
          <w:rFonts w:ascii="Arial" w:hAnsi="Arial" w:cs="Arial"/>
          <w:sz w:val="24"/>
          <w:szCs w:val="24"/>
          <w:rtl/>
        </w:rPr>
      </w:pPr>
    </w:p>
    <w:p w:rsidR="002864EA" w:rsidRPr="00901441" w:rsidRDefault="002864EA" w:rsidP="00E719D6">
      <w:pPr>
        <w:rPr>
          <w:rFonts w:ascii="Arial" w:hAnsi="Arial" w:cs="Arial"/>
          <w:i/>
          <w:i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2012  "מהו הקו הוורוד?". </w:t>
      </w:r>
      <w:r>
        <w:rPr>
          <w:rFonts w:ascii="Arial" w:hAnsi="Arial" w:cs="Arial" w:hint="cs"/>
          <w:sz w:val="24"/>
          <w:szCs w:val="24"/>
          <w:rtl/>
        </w:rPr>
        <w:t xml:space="preserve">סרט ניסיוני/דוקומנטארי. הוצג </w:t>
      </w:r>
      <w:proofErr w:type="spellStart"/>
      <w:r>
        <w:rPr>
          <w:rFonts w:ascii="Arial" w:hAnsi="Arial" w:cs="Arial" w:hint="cs"/>
          <w:sz w:val="24"/>
          <w:szCs w:val="24"/>
          <w:rtl/>
        </w:rPr>
        <w:t>ב"גלרייה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הקיבוץ" בתל אביב. </w:t>
      </w:r>
      <w:r w:rsidRPr="00FD7EEA">
        <w:rPr>
          <w:rFonts w:ascii="Arial" w:hAnsi="Arial" w:cs="Arial" w:hint="cs"/>
          <w:b/>
          <w:bCs/>
          <w:sz w:val="24"/>
          <w:szCs w:val="24"/>
          <w:rtl/>
        </w:rPr>
        <w:t xml:space="preserve">נתמך ע"י קרן </w:t>
      </w:r>
      <w:proofErr w:type="spellStart"/>
      <w:r w:rsidRPr="00FD7EEA">
        <w:rPr>
          <w:rFonts w:ascii="Arial" w:hAnsi="Arial" w:cs="Arial" w:hint="cs"/>
          <w:b/>
          <w:bCs/>
          <w:sz w:val="24"/>
          <w:szCs w:val="24"/>
          <w:rtl/>
        </w:rPr>
        <w:t>רבינוביץ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. </w:t>
      </w:r>
      <w:r w:rsidRPr="00901441">
        <w:rPr>
          <w:rFonts w:ascii="Arial" w:hAnsi="Arial" w:cs="Arial" w:hint="cs"/>
          <w:i/>
          <w:iCs/>
          <w:sz w:val="24"/>
          <w:szCs w:val="24"/>
          <w:rtl/>
        </w:rPr>
        <w:t>מועמד לפרסי הפורום הדוקומנטרי 2013</w:t>
      </w:r>
      <w:r w:rsidR="00E719D6" w:rsidRPr="00901441">
        <w:rPr>
          <w:rFonts w:ascii="Arial" w:hAnsi="Arial" w:cs="Arial" w:hint="cs"/>
          <w:i/>
          <w:iCs/>
          <w:sz w:val="24"/>
          <w:szCs w:val="24"/>
          <w:rtl/>
        </w:rPr>
        <w:t xml:space="preserve"> בקטגורית תעודה חופשית</w:t>
      </w:r>
      <w:r w:rsidRPr="00901441">
        <w:rPr>
          <w:rFonts w:ascii="Arial" w:hAnsi="Arial" w:cs="Arial" w:hint="cs"/>
          <w:i/>
          <w:iCs/>
          <w:sz w:val="24"/>
          <w:szCs w:val="24"/>
          <w:rtl/>
        </w:rPr>
        <w:t>.</w:t>
      </w:r>
    </w:p>
    <w:p w:rsidR="002864EA" w:rsidRPr="00901441" w:rsidRDefault="002864EA" w:rsidP="002864EA">
      <w:pPr>
        <w:rPr>
          <w:i/>
          <w:iCs/>
          <w:rtl/>
        </w:rPr>
      </w:pPr>
    </w:p>
    <w:p w:rsidR="002864EA" w:rsidRDefault="002864EA" w:rsidP="008B1F1B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2011-2 "</w:t>
      </w:r>
      <w:r>
        <w:rPr>
          <w:rFonts w:ascii="Arial" w:hAnsi="Arial" w:cs="Arial" w:hint="cs"/>
          <w:b/>
          <w:bCs/>
          <w:sz w:val="24"/>
          <w:szCs w:val="24"/>
          <w:u w:val="single"/>
        </w:rPr>
        <w:t>EV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" 3 סרטי שירה. </w:t>
      </w:r>
      <w:r>
        <w:rPr>
          <w:rFonts w:ascii="Arial" w:hAnsi="Arial" w:cs="Arial" w:hint="cs"/>
          <w:sz w:val="24"/>
          <w:szCs w:val="24"/>
          <w:rtl/>
        </w:rPr>
        <w:t xml:space="preserve">שלושה סרטים קצרים המבוססים על </w:t>
      </w:r>
      <w:r w:rsidR="00E719D6">
        <w:rPr>
          <w:rFonts w:ascii="Arial" w:hAnsi="Arial" w:cs="Arial" w:hint="cs"/>
          <w:sz w:val="24"/>
          <w:szCs w:val="24"/>
          <w:rtl/>
        </w:rPr>
        <w:t>שירה</w:t>
      </w:r>
      <w:r>
        <w:rPr>
          <w:rFonts w:ascii="Arial" w:hAnsi="Arial" w:cs="Arial" w:hint="cs"/>
          <w:sz w:val="24"/>
          <w:szCs w:val="24"/>
          <w:rtl/>
        </w:rPr>
        <w:t xml:space="preserve"> בהשתתפות אילנה דיין, רננה רז, אלברט כהן, </w:t>
      </w:r>
      <w:proofErr w:type="spellStart"/>
      <w:r>
        <w:rPr>
          <w:rFonts w:ascii="Arial" w:hAnsi="Arial" w:cs="Arial" w:hint="cs"/>
          <w:sz w:val="24"/>
          <w:szCs w:val="24"/>
          <w:rtl/>
        </w:rPr>
        <w:t>ליא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קניג, יוסף </w:t>
      </w:r>
      <w:proofErr w:type="spellStart"/>
      <w:r>
        <w:rPr>
          <w:rFonts w:ascii="Arial" w:hAnsi="Arial" w:cs="Arial" w:hint="cs"/>
          <w:sz w:val="24"/>
          <w:szCs w:val="24"/>
          <w:rtl/>
        </w:rPr>
        <w:t>סוויד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 w:hint="cs"/>
          <w:sz w:val="24"/>
          <w:szCs w:val="24"/>
          <w:rtl/>
        </w:rPr>
        <w:t>וננה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שרייר. </w:t>
      </w:r>
      <w:r w:rsidRPr="00901441">
        <w:rPr>
          <w:rFonts w:ascii="Arial" w:hAnsi="Arial" w:cs="Arial" w:hint="cs"/>
          <w:i/>
          <w:iCs/>
          <w:sz w:val="24"/>
          <w:szCs w:val="24"/>
          <w:rtl/>
        </w:rPr>
        <w:t>זוכה בפרס השופטים</w:t>
      </w:r>
      <w:r>
        <w:rPr>
          <w:rFonts w:ascii="Arial" w:hAnsi="Arial" w:cs="Arial" w:hint="cs"/>
          <w:sz w:val="24"/>
          <w:szCs w:val="24"/>
          <w:rtl/>
        </w:rPr>
        <w:t xml:space="preserve"> בפסטיבל "קו-קיסר" בארה"ב, הוקרן בפסטיבלים באירופה, בישראל (אפוס </w:t>
      </w:r>
      <w:r>
        <w:rPr>
          <w:rFonts w:ascii="Arial" w:hAnsi="Arial" w:cs="Arial"/>
          <w:sz w:val="24"/>
          <w:szCs w:val="24"/>
          <w:rtl/>
        </w:rPr>
        <w:t>–</w:t>
      </w:r>
      <w:r w:rsidR="00FD7EEA">
        <w:rPr>
          <w:rFonts w:ascii="Arial" w:hAnsi="Arial" w:cs="Arial" w:hint="cs"/>
          <w:sz w:val="24"/>
          <w:szCs w:val="24"/>
          <w:rtl/>
        </w:rPr>
        <w:t xml:space="preserve"> מוזיאון תל אביב), </w:t>
      </w:r>
      <w:r>
        <w:rPr>
          <w:rFonts w:ascii="Arial" w:hAnsi="Arial" w:cs="Arial" w:hint="cs"/>
          <w:sz w:val="24"/>
          <w:szCs w:val="24"/>
          <w:rtl/>
        </w:rPr>
        <w:t xml:space="preserve">הוצג </w:t>
      </w:r>
      <w:r w:rsidRPr="00901441">
        <w:rPr>
          <w:rFonts w:ascii="Arial" w:hAnsi="Arial" w:cs="Arial" w:hint="cs"/>
          <w:i/>
          <w:iCs/>
          <w:sz w:val="24"/>
          <w:szCs w:val="24"/>
          <w:rtl/>
        </w:rPr>
        <w:t xml:space="preserve">במוזיאון לאומנות מודרנית </w:t>
      </w:r>
      <w:proofErr w:type="spellStart"/>
      <w:r w:rsidRPr="00901441">
        <w:rPr>
          <w:rFonts w:ascii="Arial" w:hAnsi="Arial" w:cs="Arial" w:hint="cs"/>
          <w:i/>
          <w:iCs/>
          <w:sz w:val="24"/>
          <w:szCs w:val="24"/>
          <w:rtl/>
        </w:rPr>
        <w:t>בטיביליסי</w:t>
      </w:r>
      <w:proofErr w:type="spellEnd"/>
      <w:r w:rsidRPr="00901441">
        <w:rPr>
          <w:rFonts w:ascii="Arial" w:hAnsi="Arial" w:cs="Arial" w:hint="cs"/>
          <w:i/>
          <w:iCs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גאורגיה</w:t>
      </w:r>
      <w:r w:rsidR="00E719D6">
        <w:rPr>
          <w:rFonts w:ascii="Arial" w:hAnsi="Arial" w:cs="Arial" w:hint="cs"/>
          <w:sz w:val="24"/>
          <w:szCs w:val="24"/>
          <w:rtl/>
        </w:rPr>
        <w:t xml:space="preserve"> ובתערוכת וידאו ארט בינלאומית </w:t>
      </w:r>
      <w:r w:rsidR="008B1F1B">
        <w:rPr>
          <w:rFonts w:ascii="Arial" w:hAnsi="Arial" w:cs="Arial" w:hint="cs"/>
          <w:sz w:val="24"/>
          <w:szCs w:val="24"/>
          <w:rtl/>
        </w:rPr>
        <w:t xml:space="preserve">נודדת </w:t>
      </w:r>
      <w:r w:rsidR="00E719D6">
        <w:rPr>
          <w:rFonts w:ascii="Arial" w:hAnsi="Arial" w:cs="Arial" w:hint="cs"/>
          <w:sz w:val="24"/>
          <w:szCs w:val="24"/>
          <w:rtl/>
        </w:rPr>
        <w:t>בג</w:t>
      </w:r>
      <w:r w:rsidR="00FD7EEA">
        <w:rPr>
          <w:rFonts w:ascii="Arial" w:hAnsi="Arial" w:cs="Arial" w:hint="cs"/>
          <w:sz w:val="24"/>
          <w:szCs w:val="24"/>
          <w:rtl/>
        </w:rPr>
        <w:t>רמניה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120F19" w:rsidRDefault="00120F19" w:rsidP="008C3F4D">
      <w:pPr>
        <w:rPr>
          <w:rFonts w:ascii="Arial" w:hAnsi="Arial" w:cs="Arial"/>
          <w:sz w:val="24"/>
          <w:szCs w:val="24"/>
          <w:rtl/>
        </w:rPr>
      </w:pPr>
    </w:p>
    <w:p w:rsidR="00E719D6" w:rsidRDefault="00E719D6" w:rsidP="008C3F4D">
      <w:pPr>
        <w:rPr>
          <w:rFonts w:ascii="Arial" w:hAnsi="Arial" w:cs="Arial"/>
          <w:sz w:val="24"/>
          <w:szCs w:val="24"/>
          <w:rtl/>
        </w:rPr>
      </w:pPr>
    </w:p>
    <w:p w:rsidR="00E719D6" w:rsidRPr="003B02E5" w:rsidRDefault="00E719D6" w:rsidP="00E719D6">
      <w:pPr>
        <w:pStyle w:val="a3"/>
        <w:tabs>
          <w:tab w:val="clear" w:pos="4153"/>
          <w:tab w:val="clear" w:pos="8306"/>
        </w:tabs>
        <w:ind w:left="-427"/>
        <w:rPr>
          <w:rFonts w:ascii="Arial" w:hAnsi="Arial" w:cs="Arial"/>
          <w:b/>
          <w:bCs/>
          <w:snapToGrid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napToGrid/>
          <w:sz w:val="28"/>
          <w:szCs w:val="28"/>
          <w:rtl/>
          <w:lang w:eastAsia="en-US"/>
        </w:rPr>
        <w:t>בימוי כתבות</w:t>
      </w:r>
    </w:p>
    <w:p w:rsidR="008B1F1B" w:rsidRDefault="00C33200" w:rsidP="008B1F1B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2010-2015</w:t>
      </w:r>
      <w:r w:rsidR="00E719D6" w:rsidRPr="00975506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E719D6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חברת מערכת </w:t>
      </w:r>
      <w:r w:rsidR="00E719D6" w:rsidRPr="00975506">
        <w:rPr>
          <w:rFonts w:ascii="Arial" w:hAnsi="Arial" w:cs="Arial" w:hint="cs"/>
          <w:b/>
          <w:bCs/>
          <w:sz w:val="24"/>
          <w:szCs w:val="24"/>
          <w:u w:val="single"/>
          <w:rtl/>
        </w:rPr>
        <w:t>"מבט שני" ערוץ 1 המחלקה הדוקומנטארית</w:t>
      </w:r>
      <w:r w:rsidR="00E719D6">
        <w:rPr>
          <w:rFonts w:ascii="Arial" w:hAnsi="Arial" w:cs="Arial" w:hint="cs"/>
          <w:sz w:val="24"/>
          <w:szCs w:val="24"/>
          <w:rtl/>
        </w:rPr>
        <w:t xml:space="preserve">. במאית כתבות תחקיר. </w:t>
      </w:r>
    </w:p>
    <w:p w:rsidR="008B1F1B" w:rsidRDefault="008B1F1B" w:rsidP="008B1F1B">
      <w:pPr>
        <w:rPr>
          <w:rFonts w:ascii="Arial" w:hAnsi="Arial" w:cs="Arial"/>
          <w:sz w:val="24"/>
          <w:szCs w:val="24"/>
          <w:rtl/>
        </w:rPr>
      </w:pPr>
    </w:p>
    <w:p w:rsidR="00E719D6" w:rsidRDefault="00E719D6" w:rsidP="008B1F1B">
      <w:pPr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2009 </w:t>
      </w:r>
      <w:r w:rsidRPr="00B433D4">
        <w:rPr>
          <w:rFonts w:ascii="Arial" w:hAnsi="Arial" w:cs="Arial"/>
          <w:b/>
          <w:bCs/>
          <w:sz w:val="24"/>
          <w:szCs w:val="24"/>
          <w:u w:val="single"/>
        </w:rPr>
        <w:t>“Shalom Sesame”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, עבור </w:t>
      </w:r>
      <w:r w:rsidRPr="00B433D4">
        <w:rPr>
          <w:rFonts w:ascii="Arial" w:hAnsi="Arial" w:cs="Arial"/>
          <w:b/>
          <w:bCs/>
          <w:sz w:val="24"/>
          <w:szCs w:val="24"/>
          <w:u w:val="single"/>
        </w:rPr>
        <w:t>“Sesame Workshop”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. </w:t>
      </w:r>
      <w:r w:rsidRPr="00B433D4">
        <w:rPr>
          <w:rFonts w:ascii="Arial" w:hAnsi="Arial" w:cs="Arial"/>
          <w:sz w:val="24"/>
          <w:szCs w:val="24"/>
          <w:rtl/>
        </w:rPr>
        <w:t xml:space="preserve"> כתבות חוץ באנגלית שצולמו ברחבי הארץ בהשתתפות בובות סומסום המקוריות וילדים ל"רחוב סומסום" האמריקאי. </w:t>
      </w:r>
    </w:p>
    <w:p w:rsidR="00E719D6" w:rsidRDefault="00E719D6" w:rsidP="008C3F4D">
      <w:pPr>
        <w:rPr>
          <w:rFonts w:ascii="Arial" w:hAnsi="Arial" w:cs="Arial"/>
          <w:sz w:val="24"/>
          <w:szCs w:val="24"/>
          <w:rtl/>
        </w:rPr>
      </w:pPr>
    </w:p>
    <w:p w:rsidR="00D20E36" w:rsidRDefault="00D20E36" w:rsidP="00D20E36">
      <w:pPr>
        <w:pStyle w:val="7"/>
        <w:ind w:left="-427"/>
      </w:pPr>
      <w:r>
        <w:rPr>
          <w:rFonts w:hint="cs"/>
          <w:rtl/>
        </w:rPr>
        <w:t>בימוי עלילתי</w:t>
      </w:r>
    </w:p>
    <w:p w:rsidR="00541506" w:rsidRDefault="00541506" w:rsidP="00541506"/>
    <w:p w:rsidR="00541506" w:rsidRPr="009E51BB" w:rsidRDefault="00541506" w:rsidP="00541506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2011-13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"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חג שמח עם גיל </w:t>
      </w:r>
      <w:proofErr w:type="spellStart"/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>קופטש</w:t>
      </w:r>
      <w:proofErr w:type="spellEnd"/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" דרמת ילדים בנושאי חגים, </w:t>
      </w:r>
      <w:r>
        <w:rPr>
          <w:rFonts w:ascii="Arial" w:hAnsi="Arial" w:cs="Arial" w:hint="cs"/>
          <w:b/>
          <w:bCs/>
          <w:sz w:val="24"/>
          <w:szCs w:val="24"/>
          <w:u w:val="single"/>
        </w:rPr>
        <w:t>TTV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הפקות לערוץ 1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. </w:t>
      </w:r>
      <w:r>
        <w:rPr>
          <w:rFonts w:ascii="Arial" w:hAnsi="Arial" w:cs="Arial" w:hint="cs"/>
          <w:sz w:val="24"/>
          <w:szCs w:val="24"/>
          <w:rtl/>
        </w:rPr>
        <w:t xml:space="preserve">סדרת ילדים </w:t>
      </w:r>
      <w:proofErr w:type="spellStart"/>
      <w:r>
        <w:rPr>
          <w:rFonts w:ascii="Arial" w:hAnsi="Arial" w:cs="Arial" w:hint="cs"/>
          <w:sz w:val="24"/>
          <w:szCs w:val="24"/>
          <w:rtl/>
        </w:rPr>
        <w:t>דוקו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-דרמטית בהנחיית גיל </w:t>
      </w:r>
      <w:proofErr w:type="spellStart"/>
      <w:r>
        <w:rPr>
          <w:rFonts w:ascii="Arial" w:hAnsi="Arial" w:cs="Arial" w:hint="cs"/>
          <w:sz w:val="24"/>
          <w:szCs w:val="24"/>
          <w:rtl/>
        </w:rPr>
        <w:t>קופטש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על חגי ישראל. שותפה בכתיבת התסריט.</w:t>
      </w:r>
    </w:p>
    <w:p w:rsidR="00541506" w:rsidRPr="00541506" w:rsidRDefault="00541506" w:rsidP="00541506">
      <w:pPr>
        <w:rPr>
          <w:rtl/>
        </w:rPr>
      </w:pPr>
    </w:p>
    <w:p w:rsidR="00D20E36" w:rsidRPr="00B433D4" w:rsidRDefault="00D20E36" w:rsidP="00D20E36">
      <w:pPr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>2004-2008 "ראש גדול",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דרמת נוער,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ערוץ הילדים, </w:t>
      </w:r>
      <w:r w:rsidRPr="00B433D4">
        <w:rPr>
          <w:rFonts w:ascii="Arial" w:hAnsi="Arial" w:cs="Arial"/>
          <w:b/>
          <w:bCs/>
          <w:sz w:val="24"/>
          <w:szCs w:val="24"/>
          <w:u w:val="single"/>
        </w:rPr>
        <w:t>YES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>.</w:t>
      </w:r>
      <w:r w:rsidRPr="00B433D4">
        <w:rPr>
          <w:rFonts w:ascii="Arial" w:hAnsi="Arial" w:cs="Arial"/>
          <w:sz w:val="24"/>
          <w:szCs w:val="24"/>
          <w:rtl/>
        </w:rPr>
        <w:t xml:space="preserve"> בימוי צילומי חוץ משך חמש עונות.</w:t>
      </w:r>
    </w:p>
    <w:p w:rsidR="00D20E36" w:rsidRPr="00B433D4" w:rsidRDefault="00D20E36" w:rsidP="00E719D6">
      <w:pPr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2007 "האי",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דרמת נוער, 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ערוץ הילדים, </w:t>
      </w:r>
      <w:r w:rsidRPr="00B433D4">
        <w:rPr>
          <w:rFonts w:ascii="Arial" w:hAnsi="Arial" w:cs="Arial"/>
          <w:b/>
          <w:bCs/>
          <w:sz w:val="24"/>
          <w:szCs w:val="24"/>
          <w:u w:val="single"/>
        </w:rPr>
        <w:t>HOT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. </w:t>
      </w:r>
      <w:r w:rsidRPr="00B433D4">
        <w:rPr>
          <w:rFonts w:ascii="Arial" w:hAnsi="Arial" w:cs="Arial"/>
          <w:sz w:val="24"/>
          <w:szCs w:val="24"/>
          <w:rtl/>
        </w:rPr>
        <w:t xml:space="preserve">בימוי צילומי חוץ מורכבים </w:t>
      </w:r>
      <w:r w:rsidR="00E719D6">
        <w:rPr>
          <w:rFonts w:ascii="Arial" w:hAnsi="Arial" w:cs="Arial" w:hint="cs"/>
          <w:sz w:val="24"/>
          <w:szCs w:val="24"/>
          <w:rtl/>
        </w:rPr>
        <w:t>עונה ראשונה.</w:t>
      </w:r>
      <w:r w:rsidRPr="00B433D4">
        <w:rPr>
          <w:rFonts w:ascii="Arial" w:hAnsi="Arial" w:cs="Arial"/>
          <w:sz w:val="24"/>
          <w:szCs w:val="24"/>
          <w:rtl/>
        </w:rPr>
        <w:t xml:space="preserve"> </w:t>
      </w:r>
    </w:p>
    <w:p w:rsidR="00D20E36" w:rsidRPr="00B433D4" w:rsidRDefault="00D20E36" w:rsidP="00D20E36">
      <w:pPr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lastRenderedPageBreak/>
        <w:t xml:space="preserve">2006 "אולי הפעם",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דרמה יומית, 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ערוץ הסרטים הישראלי, </w:t>
      </w:r>
      <w:r w:rsidRPr="00B433D4">
        <w:rPr>
          <w:rFonts w:ascii="Arial" w:hAnsi="Arial" w:cs="Arial"/>
          <w:b/>
          <w:bCs/>
          <w:sz w:val="24"/>
          <w:szCs w:val="24"/>
          <w:u w:val="single"/>
        </w:rPr>
        <w:t>YES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. </w:t>
      </w:r>
      <w:r w:rsidRPr="00B433D4">
        <w:rPr>
          <w:rFonts w:ascii="Arial" w:hAnsi="Arial" w:cs="Arial"/>
          <w:sz w:val="24"/>
          <w:szCs w:val="24"/>
          <w:rtl/>
        </w:rPr>
        <w:t xml:space="preserve">בימוי צילומי חוץ </w:t>
      </w:r>
    </w:p>
    <w:p w:rsidR="00D20E36" w:rsidRDefault="00D20E36" w:rsidP="00D20E36">
      <w:pPr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2005 "אגדת דשא", </w:t>
      </w:r>
      <w:r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דרמה, 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>ערוץ 10.</w:t>
      </w:r>
      <w:r w:rsidRPr="00B433D4">
        <w:rPr>
          <w:rFonts w:ascii="Arial" w:hAnsi="Arial" w:cs="Arial"/>
          <w:sz w:val="24"/>
          <w:szCs w:val="24"/>
          <w:rtl/>
        </w:rPr>
        <w:t xml:space="preserve"> דרמה שבועית, פריים טיים ערוץ 10. בימוי צילומי החוץ </w:t>
      </w:r>
    </w:p>
    <w:p w:rsidR="00D20E36" w:rsidRPr="00B433D4" w:rsidRDefault="00D20E36" w:rsidP="00D20E36">
      <w:pPr>
        <w:pStyle w:val="4"/>
        <w:rPr>
          <w:rFonts w:ascii="Arial" w:hAnsi="Arial" w:cs="Arial"/>
          <w:b w:val="0"/>
          <w:bCs w:val="0"/>
          <w:sz w:val="24"/>
          <w:szCs w:val="24"/>
          <w:u w:val="none"/>
          <w:rtl/>
        </w:rPr>
      </w:pPr>
      <w:r w:rsidRPr="00B433D4">
        <w:rPr>
          <w:rFonts w:ascii="Arial" w:hAnsi="Arial" w:cs="Arial"/>
          <w:sz w:val="24"/>
          <w:szCs w:val="24"/>
          <w:rtl/>
        </w:rPr>
        <w:t xml:space="preserve">2003-2005 "אהבה מעבר </w:t>
      </w:r>
      <w:proofErr w:type="spellStart"/>
      <w:r w:rsidRPr="00B433D4">
        <w:rPr>
          <w:rFonts w:ascii="Arial" w:hAnsi="Arial" w:cs="Arial"/>
          <w:sz w:val="24"/>
          <w:szCs w:val="24"/>
          <w:rtl/>
        </w:rPr>
        <w:t>לפינה",</w:t>
      </w:r>
      <w:r>
        <w:rPr>
          <w:rFonts w:ascii="Arial" w:hAnsi="Arial" w:cs="Arial" w:hint="cs"/>
          <w:sz w:val="24"/>
          <w:szCs w:val="24"/>
          <w:rtl/>
        </w:rPr>
        <w:t>דרמה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יומית,</w:t>
      </w:r>
      <w:r w:rsidRPr="00B433D4">
        <w:rPr>
          <w:rFonts w:ascii="Arial" w:hAnsi="Arial" w:cs="Arial"/>
          <w:sz w:val="24"/>
          <w:szCs w:val="24"/>
          <w:rtl/>
        </w:rPr>
        <w:t xml:space="preserve"> ערוץ 2 .</w:t>
      </w:r>
      <w:r w:rsidRPr="00B433D4">
        <w:rPr>
          <w:rFonts w:ascii="Arial" w:hAnsi="Arial" w:cs="Arial"/>
          <w:b w:val="0"/>
          <w:bCs w:val="0"/>
          <w:sz w:val="24"/>
          <w:szCs w:val="24"/>
          <w:u w:val="none"/>
          <w:rtl/>
        </w:rPr>
        <w:t xml:space="preserve">בימוי </w:t>
      </w:r>
      <w:r>
        <w:rPr>
          <w:rFonts w:ascii="Arial" w:hAnsi="Arial" w:cs="Arial" w:hint="cs"/>
          <w:b w:val="0"/>
          <w:bCs w:val="0"/>
          <w:sz w:val="24"/>
          <w:szCs w:val="24"/>
          <w:u w:val="none"/>
          <w:rtl/>
        </w:rPr>
        <w:t>צילומי החוץ</w:t>
      </w:r>
      <w:r w:rsidRPr="00B433D4">
        <w:rPr>
          <w:rFonts w:ascii="Arial" w:hAnsi="Arial" w:cs="Arial"/>
          <w:b w:val="0"/>
          <w:bCs w:val="0"/>
          <w:sz w:val="24"/>
          <w:szCs w:val="24"/>
          <w:u w:val="none"/>
          <w:rtl/>
        </w:rPr>
        <w:t xml:space="preserve"> של </w:t>
      </w:r>
      <w:r>
        <w:rPr>
          <w:rFonts w:ascii="Arial" w:hAnsi="Arial" w:cs="Arial" w:hint="cs"/>
          <w:b w:val="0"/>
          <w:bCs w:val="0"/>
          <w:sz w:val="24"/>
          <w:szCs w:val="24"/>
          <w:u w:val="none"/>
          <w:rtl/>
        </w:rPr>
        <w:t>3 עונות.</w:t>
      </w:r>
    </w:p>
    <w:p w:rsidR="00D20E36" w:rsidRDefault="00D20E36" w:rsidP="00D20E36">
      <w:pPr>
        <w:pStyle w:val="7"/>
        <w:rPr>
          <w:rtl/>
        </w:rPr>
      </w:pPr>
      <w:r w:rsidRPr="00B433D4">
        <w:rPr>
          <w:sz w:val="24"/>
          <w:szCs w:val="24"/>
          <w:u w:val="single"/>
          <w:rtl/>
        </w:rPr>
        <w:t xml:space="preserve">2004 "פיק אפ", </w:t>
      </w:r>
      <w:r>
        <w:rPr>
          <w:rFonts w:hint="cs"/>
          <w:sz w:val="24"/>
          <w:szCs w:val="24"/>
          <w:u w:val="single"/>
          <w:rtl/>
        </w:rPr>
        <w:t xml:space="preserve">דרמה לילית, </w:t>
      </w:r>
      <w:r w:rsidRPr="00B433D4">
        <w:rPr>
          <w:sz w:val="24"/>
          <w:szCs w:val="24"/>
          <w:u w:val="single"/>
          <w:rtl/>
        </w:rPr>
        <w:t>ערוץ 10.</w:t>
      </w:r>
      <w:r w:rsidRPr="00B433D4">
        <w:rPr>
          <w:sz w:val="24"/>
          <w:szCs w:val="24"/>
          <w:rtl/>
        </w:rPr>
        <w:t xml:space="preserve"> </w:t>
      </w:r>
      <w:r w:rsidRPr="00D20E36">
        <w:rPr>
          <w:b w:val="0"/>
          <w:bCs w:val="0"/>
          <w:sz w:val="24"/>
          <w:szCs w:val="24"/>
          <w:rtl/>
        </w:rPr>
        <w:t xml:space="preserve">בימוי סצנות החוץ </w:t>
      </w:r>
      <w:r>
        <w:rPr>
          <w:rFonts w:hint="cs"/>
          <w:b w:val="0"/>
          <w:bCs w:val="0"/>
          <w:sz w:val="24"/>
          <w:szCs w:val="24"/>
          <w:rtl/>
        </w:rPr>
        <w:t xml:space="preserve"> בארץ ובחו"ל.</w:t>
      </w:r>
    </w:p>
    <w:p w:rsidR="00D20E36" w:rsidRDefault="00D20E36" w:rsidP="008C3F4D">
      <w:pPr>
        <w:pStyle w:val="7"/>
        <w:ind w:left="-427"/>
        <w:rPr>
          <w:rtl/>
        </w:rPr>
      </w:pPr>
    </w:p>
    <w:p w:rsidR="00E719D6" w:rsidRPr="00E719D6" w:rsidRDefault="00E719D6" w:rsidP="00E719D6">
      <w:pPr>
        <w:rPr>
          <w:rtl/>
        </w:rPr>
      </w:pPr>
    </w:p>
    <w:p w:rsidR="00C21B6F" w:rsidRPr="003B02E5" w:rsidRDefault="00C21B6F" w:rsidP="008C3F4D">
      <w:pPr>
        <w:pStyle w:val="7"/>
        <w:ind w:left="-427"/>
        <w:rPr>
          <w:rtl/>
        </w:rPr>
      </w:pPr>
      <w:r w:rsidRPr="003B02E5">
        <w:rPr>
          <w:rFonts w:hint="cs"/>
          <w:rtl/>
        </w:rPr>
        <w:t>הוראה</w:t>
      </w:r>
    </w:p>
    <w:p w:rsidR="00AF605A" w:rsidRDefault="00AF605A" w:rsidP="008B1F1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864EA">
        <w:rPr>
          <w:rFonts w:ascii="Arial" w:hAnsi="Arial" w:cs="Arial" w:hint="cs"/>
          <w:b/>
          <w:bCs/>
          <w:sz w:val="24"/>
          <w:szCs w:val="24"/>
          <w:rtl/>
        </w:rPr>
        <w:t>המרכז הבינתחומי</w:t>
      </w:r>
      <w:r>
        <w:rPr>
          <w:rFonts w:ascii="Arial" w:hAnsi="Arial" w:cs="Arial" w:hint="cs"/>
          <w:sz w:val="24"/>
          <w:szCs w:val="24"/>
          <w:rtl/>
        </w:rPr>
        <w:t xml:space="preserve">, ביה"ס לתקשורת המסלול הבינלאומי. </w:t>
      </w:r>
      <w:r w:rsidR="008B1F1B">
        <w:rPr>
          <w:rFonts w:ascii="Arial" w:hAnsi="Arial" w:cs="Arial" w:hint="cs"/>
          <w:sz w:val="24"/>
          <w:szCs w:val="24"/>
          <w:rtl/>
        </w:rPr>
        <w:t>סדנת</w:t>
      </w:r>
      <w:r>
        <w:rPr>
          <w:rFonts w:ascii="Arial" w:hAnsi="Arial" w:cs="Arial" w:hint="cs"/>
          <w:sz w:val="24"/>
          <w:szCs w:val="24"/>
          <w:rtl/>
        </w:rPr>
        <w:t xml:space="preserve"> מגזין </w:t>
      </w:r>
      <w:proofErr w:type="spellStart"/>
      <w:r>
        <w:rPr>
          <w:rFonts w:ascii="Arial" w:hAnsi="Arial" w:cs="Arial" w:hint="cs"/>
          <w:sz w:val="24"/>
          <w:szCs w:val="24"/>
          <w:rtl/>
        </w:rPr>
        <w:t>טלוויזיה.</w:t>
      </w:r>
      <w:r w:rsidR="008B1F1B">
        <w:rPr>
          <w:rFonts w:ascii="Arial" w:hAnsi="Arial" w:cs="Arial" w:hint="cs"/>
          <w:sz w:val="24"/>
          <w:szCs w:val="24"/>
          <w:rtl/>
        </w:rPr>
        <w:t>מאז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2013.</w:t>
      </w:r>
    </w:p>
    <w:p w:rsidR="00C4519A" w:rsidRDefault="00C4519A" w:rsidP="00C3320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 w:hint="cs"/>
          <w:b/>
          <w:bCs/>
          <w:sz w:val="24"/>
          <w:szCs w:val="24"/>
          <w:rtl/>
        </w:rPr>
        <w:t>האוניבריטה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 העברית, </w:t>
      </w:r>
      <w:r>
        <w:rPr>
          <w:rFonts w:ascii="Arial" w:hAnsi="Arial" w:cs="Arial" w:hint="cs"/>
          <w:sz w:val="24"/>
          <w:szCs w:val="24"/>
          <w:rtl/>
        </w:rPr>
        <w:t>המחלקה לתקשורת, כתיבה והגשה של מהדורת חדשות 2015</w:t>
      </w:r>
      <w:r w:rsidR="0087617C">
        <w:rPr>
          <w:rFonts w:ascii="Arial" w:hAnsi="Arial" w:cs="Arial" w:hint="cs"/>
          <w:sz w:val="24"/>
          <w:szCs w:val="24"/>
          <w:rtl/>
        </w:rPr>
        <w:t>-</w:t>
      </w:r>
      <w:r w:rsidR="00C33200">
        <w:rPr>
          <w:rFonts w:ascii="Arial" w:hAnsi="Arial" w:cs="Arial" w:hint="cs"/>
          <w:sz w:val="24"/>
          <w:szCs w:val="24"/>
          <w:rtl/>
        </w:rPr>
        <w:t>7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8B1F1B" w:rsidRDefault="008B1F1B" w:rsidP="008B1F1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864EA">
        <w:rPr>
          <w:rFonts w:ascii="Arial" w:hAnsi="Arial" w:cs="Arial" w:hint="cs"/>
          <w:b/>
          <w:bCs/>
          <w:sz w:val="24"/>
          <w:szCs w:val="24"/>
          <w:rtl/>
        </w:rPr>
        <w:t>אוניברסיטת תל אביב</w:t>
      </w:r>
      <w:r>
        <w:rPr>
          <w:rFonts w:ascii="Arial" w:hAnsi="Arial" w:cs="Arial" w:hint="cs"/>
          <w:sz w:val="24"/>
          <w:szCs w:val="24"/>
          <w:rtl/>
        </w:rPr>
        <w:t xml:space="preserve">, המחלקה לתקשורת, סדנת </w:t>
      </w:r>
      <w:proofErr w:type="spellStart"/>
      <w:r>
        <w:rPr>
          <w:rFonts w:ascii="Arial" w:hAnsi="Arial" w:cs="Arial" w:hint="cs"/>
          <w:sz w:val="24"/>
          <w:szCs w:val="24"/>
          <w:rtl/>
        </w:rPr>
        <w:t>תחקירנות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לטלוויזיה 2010-2015</w:t>
      </w:r>
    </w:p>
    <w:p w:rsidR="008B1F1B" w:rsidRDefault="008B1F1B" w:rsidP="008C3F4D">
      <w:pPr>
        <w:numPr>
          <w:ilvl w:val="0"/>
          <w:numId w:val="10"/>
        </w:numPr>
        <w:rPr>
          <w:rFonts w:ascii="Arial" w:hAnsi="Arial" w:cs="Arial"/>
          <w:sz w:val="24"/>
          <w:szCs w:val="24"/>
          <w:rtl/>
        </w:rPr>
      </w:pPr>
      <w:r w:rsidRPr="002864EA">
        <w:rPr>
          <w:rFonts w:ascii="Arial" w:hAnsi="Arial" w:cs="Arial" w:hint="cs"/>
          <w:b/>
          <w:bCs/>
          <w:sz w:val="24"/>
          <w:szCs w:val="24"/>
          <w:rtl/>
        </w:rPr>
        <w:t>"חשיפה",</w:t>
      </w:r>
      <w:r>
        <w:rPr>
          <w:rFonts w:ascii="Arial" w:hAnsi="Arial" w:cs="Arial" w:hint="cs"/>
          <w:sz w:val="24"/>
          <w:szCs w:val="24"/>
          <w:rtl/>
        </w:rPr>
        <w:t xml:space="preserve"> בית הספר לאומנויות של האוניברסיטה הפתוחה, סדנת בימוי מאז 2011.</w:t>
      </w:r>
    </w:p>
    <w:p w:rsidR="007D20B9" w:rsidRPr="007D20B9" w:rsidRDefault="007D20B9" w:rsidP="008C3F4D">
      <w:pPr>
        <w:ind w:left="-418"/>
        <w:rPr>
          <w:rFonts w:ascii="Arial" w:hAnsi="Arial" w:cs="Arial"/>
          <w:b/>
          <w:bCs/>
          <w:sz w:val="28"/>
          <w:szCs w:val="28"/>
          <w:rtl/>
        </w:rPr>
      </w:pPr>
    </w:p>
    <w:p w:rsidR="005236F0" w:rsidRDefault="005236F0" w:rsidP="008C3F4D">
      <w:pPr>
        <w:pStyle w:val="7"/>
        <w:ind w:left="-427"/>
        <w:rPr>
          <w:rtl/>
        </w:rPr>
      </w:pPr>
      <w:r>
        <w:rPr>
          <w:rFonts w:hint="cs"/>
          <w:rtl/>
        </w:rPr>
        <w:t>ניסיון נוסף</w:t>
      </w:r>
    </w:p>
    <w:p w:rsidR="005236F0" w:rsidRDefault="005236F0" w:rsidP="008C3F4D">
      <w:pPr>
        <w:pStyle w:val="4"/>
        <w:rPr>
          <w:rFonts w:ascii="Arial" w:hAnsi="Arial" w:cs="Arial"/>
          <w:b w:val="0"/>
          <w:bCs w:val="0"/>
          <w:sz w:val="24"/>
          <w:szCs w:val="24"/>
          <w:u w:val="none"/>
          <w:rtl/>
        </w:rPr>
      </w:pPr>
    </w:p>
    <w:p w:rsidR="005236F0" w:rsidRPr="005236F0" w:rsidRDefault="005236F0" w:rsidP="008C3F4D">
      <w:pPr>
        <w:pStyle w:val="4"/>
        <w:numPr>
          <w:ilvl w:val="0"/>
          <w:numId w:val="12"/>
        </w:numPr>
        <w:rPr>
          <w:rFonts w:ascii="Arial" w:hAnsi="Arial" w:cs="Arial"/>
          <w:b w:val="0"/>
          <w:bCs w:val="0"/>
          <w:sz w:val="24"/>
          <w:szCs w:val="24"/>
          <w:u w:val="none"/>
          <w:rtl/>
        </w:rPr>
      </w:pPr>
      <w:r w:rsidRPr="005236F0">
        <w:rPr>
          <w:rFonts w:ascii="Arial" w:hAnsi="Arial" w:cs="Arial"/>
          <w:b w:val="0"/>
          <w:bCs w:val="0"/>
          <w:sz w:val="24"/>
          <w:szCs w:val="24"/>
          <w:u w:val="none"/>
          <w:rtl/>
        </w:rPr>
        <w:t>1989  מגישה בתוכניות הילדים והנוער, הטלוויזיה הישראלית.</w:t>
      </w:r>
    </w:p>
    <w:p w:rsidR="005236F0" w:rsidRPr="005236F0" w:rsidRDefault="005236F0" w:rsidP="008C3F4D">
      <w:pPr>
        <w:pStyle w:val="4"/>
        <w:numPr>
          <w:ilvl w:val="0"/>
          <w:numId w:val="12"/>
        </w:numPr>
        <w:rPr>
          <w:rFonts w:ascii="Arial" w:hAnsi="Arial" w:cs="Arial"/>
          <w:b w:val="0"/>
          <w:bCs w:val="0"/>
          <w:sz w:val="24"/>
          <w:szCs w:val="24"/>
          <w:u w:val="none"/>
          <w:rtl/>
        </w:rPr>
      </w:pPr>
      <w:r w:rsidRPr="005236F0">
        <w:rPr>
          <w:rFonts w:ascii="Arial" w:hAnsi="Arial" w:cs="Arial"/>
          <w:b w:val="0"/>
          <w:bCs w:val="0"/>
          <w:sz w:val="24"/>
          <w:szCs w:val="24"/>
          <w:u w:val="none"/>
          <w:rtl/>
        </w:rPr>
        <w:t>1988- 1989   כתבת לענייני חינוך ומוניציפאלי ת"א,  עיתון "חדשות".</w:t>
      </w:r>
    </w:p>
    <w:p w:rsidR="005236F0" w:rsidRPr="005236F0" w:rsidRDefault="005236F0" w:rsidP="008C3F4D">
      <w:pPr>
        <w:pStyle w:val="4"/>
        <w:numPr>
          <w:ilvl w:val="0"/>
          <w:numId w:val="12"/>
        </w:numPr>
        <w:rPr>
          <w:rFonts w:ascii="Arial" w:hAnsi="Arial" w:cs="Arial"/>
          <w:b w:val="0"/>
          <w:bCs w:val="0"/>
          <w:sz w:val="24"/>
          <w:szCs w:val="24"/>
          <w:u w:val="none"/>
          <w:rtl/>
        </w:rPr>
      </w:pPr>
      <w:r w:rsidRPr="005236F0">
        <w:rPr>
          <w:rFonts w:ascii="Arial" w:hAnsi="Arial" w:cs="Arial"/>
          <w:b w:val="0"/>
          <w:bCs w:val="0"/>
          <w:sz w:val="24"/>
          <w:szCs w:val="24"/>
          <w:u w:val="none"/>
          <w:rtl/>
        </w:rPr>
        <w:t>1986-1988   כתבת לענייני משפט, מחלקת חדשות, גלי צה"ל.</w:t>
      </w:r>
    </w:p>
    <w:p w:rsidR="005236F0" w:rsidRPr="005236F0" w:rsidRDefault="005236F0" w:rsidP="008C3F4D">
      <w:pPr>
        <w:rPr>
          <w:rtl/>
        </w:rPr>
      </w:pPr>
    </w:p>
    <w:p w:rsidR="00C853DB" w:rsidRPr="003B02E5" w:rsidRDefault="00C853DB" w:rsidP="008C3F4D">
      <w:pPr>
        <w:pStyle w:val="3"/>
        <w:ind w:left="-286"/>
        <w:rPr>
          <w:rFonts w:ascii="Arial" w:hAnsi="Arial" w:cs="Arial"/>
          <w:sz w:val="28"/>
          <w:szCs w:val="28"/>
          <w:rtl/>
        </w:rPr>
      </w:pPr>
      <w:r w:rsidRPr="003B02E5">
        <w:rPr>
          <w:rFonts w:ascii="Arial" w:hAnsi="Arial" w:cs="Arial"/>
          <w:sz w:val="28"/>
          <w:szCs w:val="28"/>
          <w:rtl/>
        </w:rPr>
        <w:t>השכלה</w:t>
      </w:r>
    </w:p>
    <w:p w:rsidR="00C853DB" w:rsidRPr="00B433D4" w:rsidRDefault="00C853DB" w:rsidP="008C3F4D">
      <w:pPr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b/>
          <w:bCs/>
          <w:sz w:val="24"/>
          <w:szCs w:val="24"/>
          <w:u w:val="single"/>
        </w:rPr>
        <w:t>BA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ברדיו וטלוויזיה, </w:t>
      </w:r>
      <w:r w:rsidRPr="00B433D4">
        <w:rPr>
          <w:rFonts w:ascii="Arial" w:hAnsi="Arial" w:cs="Arial"/>
          <w:b/>
          <w:bCs/>
          <w:sz w:val="24"/>
          <w:szCs w:val="24"/>
          <w:u w:val="single"/>
        </w:rPr>
        <w:t>San Francisco State University</w:t>
      </w:r>
      <w:r w:rsidRPr="00B433D4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="00E410F1" w:rsidRPr="00B433D4">
        <w:rPr>
          <w:rFonts w:ascii="Arial" w:hAnsi="Arial" w:cs="Arial"/>
          <w:sz w:val="24"/>
          <w:szCs w:val="24"/>
          <w:rtl/>
        </w:rPr>
        <w:t xml:space="preserve"> 1990-1994</w:t>
      </w:r>
    </w:p>
    <w:p w:rsidR="00C853DB" w:rsidRPr="00B433D4" w:rsidRDefault="00531C11" w:rsidP="008C3F4D">
      <w:pPr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sz w:val="24"/>
          <w:szCs w:val="24"/>
          <w:rtl/>
        </w:rPr>
        <w:t xml:space="preserve">סיום התואר </w:t>
      </w:r>
      <w:r w:rsidR="00C853DB" w:rsidRPr="00B433D4">
        <w:rPr>
          <w:rFonts w:ascii="Arial" w:hAnsi="Arial" w:cs="Arial"/>
          <w:sz w:val="24"/>
          <w:szCs w:val="24"/>
          <w:rtl/>
        </w:rPr>
        <w:t xml:space="preserve">בהצטיינות </w:t>
      </w:r>
      <w:r w:rsidR="00C43ACB" w:rsidRPr="00B433D4">
        <w:rPr>
          <w:rFonts w:ascii="Arial" w:hAnsi="Arial" w:cs="Arial"/>
          <w:sz w:val="24"/>
          <w:szCs w:val="24"/>
          <w:rtl/>
        </w:rPr>
        <w:t>יתרה</w:t>
      </w:r>
      <w:r w:rsidRPr="00B433D4">
        <w:rPr>
          <w:rFonts w:ascii="Arial" w:hAnsi="Arial" w:cs="Arial"/>
          <w:sz w:val="24"/>
          <w:szCs w:val="24"/>
          <w:rtl/>
        </w:rPr>
        <w:t>. קבלת</w:t>
      </w:r>
      <w:r w:rsidR="00C853DB" w:rsidRPr="00B433D4">
        <w:rPr>
          <w:rFonts w:ascii="Arial" w:hAnsi="Arial" w:cs="Arial"/>
          <w:sz w:val="24"/>
          <w:szCs w:val="24"/>
          <w:rtl/>
        </w:rPr>
        <w:t xml:space="preserve"> פרס הכבוד של המחלקה לאומנויות התקשורת המשודרת.  במקביל ללימודי הטלוויזיה, ל</w:t>
      </w:r>
      <w:r w:rsidRPr="00B433D4">
        <w:rPr>
          <w:rFonts w:ascii="Arial" w:hAnsi="Arial" w:cs="Arial"/>
          <w:sz w:val="24"/>
          <w:szCs w:val="24"/>
          <w:rtl/>
        </w:rPr>
        <w:t>ימודי</w:t>
      </w:r>
      <w:r w:rsidR="00C853DB" w:rsidRPr="00B433D4">
        <w:rPr>
          <w:rFonts w:ascii="Arial" w:hAnsi="Arial" w:cs="Arial"/>
          <w:sz w:val="24"/>
          <w:szCs w:val="24"/>
          <w:rtl/>
        </w:rPr>
        <w:t xml:space="preserve"> אקולוגיה במסגרת המחלקה לביולוגיה ומדעי החיים, משך שלוש שנים.</w:t>
      </w:r>
    </w:p>
    <w:p w:rsidR="002B0E5E" w:rsidRDefault="002B0E5E" w:rsidP="008C3F4D">
      <w:pPr>
        <w:rPr>
          <w:rFonts w:ascii="Arial" w:hAnsi="Arial" w:cs="Arial"/>
          <w:sz w:val="24"/>
          <w:szCs w:val="24"/>
          <w:rtl/>
        </w:rPr>
      </w:pPr>
    </w:p>
    <w:p w:rsidR="007D20B9" w:rsidRPr="00B433D4" w:rsidRDefault="007D20B9" w:rsidP="008C3F4D">
      <w:pPr>
        <w:rPr>
          <w:rFonts w:ascii="Arial" w:hAnsi="Arial" w:cs="Arial"/>
          <w:sz w:val="24"/>
          <w:szCs w:val="24"/>
          <w:rtl/>
        </w:rPr>
      </w:pPr>
    </w:p>
    <w:p w:rsidR="002B0E5E" w:rsidRPr="003B02E5" w:rsidRDefault="002B0E5E" w:rsidP="002F615B">
      <w:pPr>
        <w:pStyle w:val="3"/>
        <w:spacing w:line="276" w:lineRule="auto"/>
        <w:ind w:left="-286"/>
        <w:rPr>
          <w:rFonts w:ascii="Arial" w:hAnsi="Arial" w:cs="Arial"/>
          <w:sz w:val="28"/>
          <w:szCs w:val="28"/>
          <w:rtl/>
        </w:rPr>
      </w:pPr>
      <w:r w:rsidRPr="003B02E5">
        <w:rPr>
          <w:rFonts w:ascii="Arial" w:hAnsi="Arial" w:cs="Arial"/>
          <w:sz w:val="28"/>
          <w:szCs w:val="28"/>
          <w:rtl/>
        </w:rPr>
        <w:t>סדנאות</w:t>
      </w:r>
      <w:r w:rsidR="008A65A2">
        <w:rPr>
          <w:rFonts w:ascii="Arial" w:hAnsi="Arial" w:cs="Arial" w:hint="cs"/>
          <w:sz w:val="28"/>
          <w:szCs w:val="28"/>
          <w:rtl/>
        </w:rPr>
        <w:t xml:space="preserve"> והשתלמויות</w:t>
      </w:r>
    </w:p>
    <w:p w:rsidR="002B0E5E" w:rsidRPr="00B433D4" w:rsidRDefault="002B0E5E" w:rsidP="002F615B">
      <w:pPr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sz w:val="24"/>
          <w:szCs w:val="24"/>
        </w:rPr>
        <w:t>“Story”</w:t>
      </w:r>
      <w:r w:rsidRPr="00B433D4">
        <w:rPr>
          <w:rFonts w:ascii="Arial" w:hAnsi="Arial" w:cs="Arial"/>
          <w:sz w:val="24"/>
          <w:szCs w:val="24"/>
          <w:rtl/>
        </w:rPr>
        <w:t xml:space="preserve"> </w:t>
      </w:r>
      <w:r w:rsidRPr="0037454F">
        <w:rPr>
          <w:rFonts w:ascii="Arial" w:hAnsi="Arial" w:cs="Arial"/>
          <w:b/>
          <w:bCs/>
          <w:sz w:val="24"/>
          <w:szCs w:val="24"/>
          <w:rtl/>
        </w:rPr>
        <w:t>רוברט מקי</w:t>
      </w:r>
      <w:r w:rsidRPr="00B433D4">
        <w:rPr>
          <w:rFonts w:ascii="Arial" w:hAnsi="Arial" w:cs="Arial"/>
          <w:sz w:val="24"/>
          <w:szCs w:val="24"/>
          <w:rtl/>
        </w:rPr>
        <w:t xml:space="preserve"> 1994 קליפורניה.</w:t>
      </w:r>
    </w:p>
    <w:p w:rsidR="002B0E5E" w:rsidRPr="00B433D4" w:rsidRDefault="002B0E5E" w:rsidP="002F615B">
      <w:pPr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sz w:val="24"/>
          <w:szCs w:val="24"/>
        </w:rPr>
        <w:t>“</w:t>
      </w:r>
      <w:proofErr w:type="spellStart"/>
      <w:r w:rsidRPr="00B433D4">
        <w:rPr>
          <w:rFonts w:ascii="Arial" w:hAnsi="Arial" w:cs="Arial"/>
          <w:sz w:val="24"/>
          <w:szCs w:val="24"/>
        </w:rPr>
        <w:t>Docu</w:t>
      </w:r>
      <w:proofErr w:type="spellEnd"/>
      <w:r w:rsidRPr="00B433D4">
        <w:rPr>
          <w:rFonts w:ascii="Arial" w:hAnsi="Arial" w:cs="Arial"/>
          <w:sz w:val="24"/>
          <w:szCs w:val="24"/>
        </w:rPr>
        <w:t>-Doctor”</w:t>
      </w:r>
      <w:r w:rsidRPr="00B433D4">
        <w:rPr>
          <w:rFonts w:ascii="Arial" w:hAnsi="Arial" w:cs="Arial"/>
          <w:sz w:val="24"/>
          <w:szCs w:val="24"/>
          <w:rtl/>
        </w:rPr>
        <w:t xml:space="preserve"> עם </w:t>
      </w:r>
      <w:proofErr w:type="spellStart"/>
      <w:r w:rsidRPr="0037454F">
        <w:rPr>
          <w:rFonts w:ascii="Arial" w:hAnsi="Arial" w:cs="Arial"/>
          <w:b/>
          <w:bCs/>
          <w:sz w:val="24"/>
          <w:szCs w:val="24"/>
          <w:rtl/>
        </w:rPr>
        <w:t>פרננדה</w:t>
      </w:r>
      <w:proofErr w:type="spellEnd"/>
      <w:r w:rsidRPr="0037454F">
        <w:rPr>
          <w:rFonts w:ascii="Arial" w:hAnsi="Arial" w:cs="Arial"/>
          <w:b/>
          <w:bCs/>
          <w:sz w:val="24"/>
          <w:szCs w:val="24"/>
          <w:rtl/>
        </w:rPr>
        <w:t xml:space="preserve"> רוסי</w:t>
      </w:r>
      <w:r w:rsidRPr="00B433D4">
        <w:rPr>
          <w:rFonts w:ascii="Arial" w:hAnsi="Arial" w:cs="Arial"/>
          <w:sz w:val="24"/>
          <w:szCs w:val="24"/>
          <w:rtl/>
        </w:rPr>
        <w:t xml:space="preserve"> 2009 תל אביב</w:t>
      </w:r>
      <w:r w:rsidR="0037454F">
        <w:rPr>
          <w:rFonts w:ascii="Arial" w:hAnsi="Arial" w:cs="Arial" w:hint="cs"/>
          <w:sz w:val="24"/>
          <w:szCs w:val="24"/>
          <w:rtl/>
        </w:rPr>
        <w:t xml:space="preserve"> </w:t>
      </w:r>
      <w:r w:rsidR="000B7B4E">
        <w:rPr>
          <w:rFonts w:ascii="Arial" w:hAnsi="Arial" w:cs="Arial" w:hint="cs"/>
          <w:sz w:val="24"/>
          <w:szCs w:val="24"/>
          <w:rtl/>
        </w:rPr>
        <w:t>.</w:t>
      </w:r>
    </w:p>
    <w:p w:rsidR="002B0E5E" w:rsidRPr="00B433D4" w:rsidRDefault="002B0E5E" w:rsidP="002F615B">
      <w:pPr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433D4">
        <w:rPr>
          <w:rFonts w:ascii="Arial" w:hAnsi="Arial" w:cs="Arial"/>
          <w:sz w:val="24"/>
          <w:szCs w:val="24"/>
          <w:rtl/>
        </w:rPr>
        <w:t xml:space="preserve">כיתת אמן עם מאמנת השחקנים </w:t>
      </w:r>
      <w:proofErr w:type="spellStart"/>
      <w:r w:rsidRPr="0037454F">
        <w:rPr>
          <w:rFonts w:ascii="Arial" w:hAnsi="Arial" w:cs="Arial"/>
          <w:b/>
          <w:bCs/>
          <w:sz w:val="24"/>
          <w:szCs w:val="24"/>
          <w:rtl/>
        </w:rPr>
        <w:t>איוונה</w:t>
      </w:r>
      <w:proofErr w:type="spellEnd"/>
      <w:r w:rsidRPr="0037454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spellStart"/>
      <w:r w:rsidRPr="0037454F">
        <w:rPr>
          <w:rFonts w:ascii="Arial" w:hAnsi="Arial" w:cs="Arial"/>
          <w:b/>
          <w:bCs/>
          <w:sz w:val="24"/>
          <w:szCs w:val="24"/>
          <w:rtl/>
        </w:rPr>
        <w:t>צ'בק</w:t>
      </w:r>
      <w:proofErr w:type="spellEnd"/>
      <w:r w:rsidRPr="0037454F">
        <w:rPr>
          <w:rFonts w:ascii="Arial" w:hAnsi="Arial" w:cs="Arial"/>
          <w:b/>
          <w:bCs/>
          <w:sz w:val="24"/>
          <w:szCs w:val="24"/>
          <w:rtl/>
        </w:rPr>
        <w:t>,</w:t>
      </w:r>
      <w:r w:rsidRPr="00B433D4">
        <w:rPr>
          <w:rFonts w:ascii="Arial" w:hAnsi="Arial" w:cs="Arial"/>
          <w:sz w:val="24"/>
          <w:szCs w:val="24"/>
          <w:rtl/>
        </w:rPr>
        <w:t xml:space="preserve"> בקבוצת במאים-צופים, 2009 , תל אביב</w:t>
      </w:r>
      <w:r w:rsidR="006B6B84">
        <w:rPr>
          <w:rFonts w:ascii="Arial" w:hAnsi="Arial" w:cs="Arial" w:hint="cs"/>
          <w:sz w:val="24"/>
          <w:szCs w:val="24"/>
          <w:rtl/>
        </w:rPr>
        <w:t>.</w:t>
      </w:r>
    </w:p>
    <w:p w:rsidR="002B0E5E" w:rsidRPr="00B433D4" w:rsidRDefault="002B0E5E" w:rsidP="002F615B">
      <w:pPr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sz w:val="24"/>
          <w:szCs w:val="24"/>
        </w:rPr>
        <w:t>TALA</w:t>
      </w:r>
      <w:r w:rsidR="008109BE">
        <w:rPr>
          <w:rFonts w:ascii="Arial" w:hAnsi="Arial" w:cs="Arial" w:hint="cs"/>
          <w:sz w:val="24"/>
          <w:szCs w:val="24"/>
          <w:rtl/>
        </w:rPr>
        <w:t xml:space="preserve"> </w:t>
      </w:r>
      <w:r w:rsidRPr="00B433D4">
        <w:rPr>
          <w:rFonts w:ascii="Arial" w:hAnsi="Arial" w:cs="Arial"/>
          <w:sz w:val="24"/>
          <w:szCs w:val="24"/>
          <w:rtl/>
        </w:rPr>
        <w:t>2010</w:t>
      </w:r>
      <w:r w:rsidR="008109BE">
        <w:rPr>
          <w:rFonts w:ascii="Arial" w:hAnsi="Arial" w:cs="Arial" w:hint="cs"/>
          <w:sz w:val="24"/>
          <w:szCs w:val="24"/>
          <w:rtl/>
        </w:rPr>
        <w:t xml:space="preserve"> </w:t>
      </w:r>
      <w:r w:rsidRPr="00B433D4">
        <w:rPr>
          <w:rFonts w:ascii="Arial" w:hAnsi="Arial" w:cs="Arial"/>
          <w:sz w:val="24"/>
          <w:szCs w:val="24"/>
          <w:rtl/>
        </w:rPr>
        <w:t>"</w:t>
      </w:r>
      <w:r w:rsidRPr="0037454F">
        <w:rPr>
          <w:rFonts w:ascii="Arial" w:hAnsi="Arial" w:cs="Arial"/>
          <w:b/>
          <w:bCs/>
          <w:sz w:val="24"/>
          <w:szCs w:val="24"/>
          <w:rtl/>
        </w:rPr>
        <w:t>תל-אביב-לוס אנג'לס</w:t>
      </w:r>
      <w:r w:rsidR="008109BE" w:rsidRPr="0037454F">
        <w:rPr>
          <w:rFonts w:ascii="Arial" w:hAnsi="Arial" w:cs="Arial" w:hint="cs"/>
          <w:b/>
          <w:bCs/>
          <w:sz w:val="24"/>
          <w:szCs w:val="24"/>
          <w:rtl/>
        </w:rPr>
        <w:t xml:space="preserve"> מאסטר-קלאס</w:t>
      </w:r>
      <w:r w:rsidR="006B6B84">
        <w:rPr>
          <w:rFonts w:ascii="Arial" w:hAnsi="Arial" w:cs="Arial"/>
          <w:sz w:val="24"/>
          <w:szCs w:val="24"/>
          <w:rtl/>
        </w:rPr>
        <w:t xml:space="preserve">" </w:t>
      </w:r>
      <w:r w:rsidRPr="00B433D4">
        <w:rPr>
          <w:rFonts w:ascii="Arial" w:hAnsi="Arial" w:cs="Arial"/>
          <w:sz w:val="24"/>
          <w:szCs w:val="24"/>
          <w:rtl/>
        </w:rPr>
        <w:t>יוני 2010, תל אביב.</w:t>
      </w:r>
    </w:p>
    <w:p w:rsidR="00C853DB" w:rsidRPr="00B433D4" w:rsidRDefault="00C853DB" w:rsidP="002F615B">
      <w:pPr>
        <w:spacing w:line="276" w:lineRule="auto"/>
        <w:rPr>
          <w:rFonts w:ascii="Arial" w:hAnsi="Arial" w:cs="Arial"/>
          <w:sz w:val="24"/>
          <w:szCs w:val="24"/>
          <w:rtl/>
        </w:rPr>
      </w:pPr>
    </w:p>
    <w:p w:rsidR="003C2D07" w:rsidRPr="003B02E5" w:rsidRDefault="003C2D07" w:rsidP="008C3F4D">
      <w:pPr>
        <w:pStyle w:val="3"/>
        <w:ind w:left="-286"/>
        <w:rPr>
          <w:rFonts w:ascii="Arial" w:hAnsi="Arial" w:cs="Arial"/>
          <w:sz w:val="28"/>
          <w:szCs w:val="28"/>
          <w:rtl/>
        </w:rPr>
      </w:pPr>
      <w:r w:rsidRPr="003B02E5">
        <w:rPr>
          <w:rFonts w:ascii="Arial" w:hAnsi="Arial" w:cs="Arial" w:hint="cs"/>
          <w:sz w:val="28"/>
          <w:szCs w:val="28"/>
          <w:rtl/>
        </w:rPr>
        <w:t>כישורים נוספים</w:t>
      </w:r>
    </w:p>
    <w:p w:rsidR="00C853DB" w:rsidRPr="00B433D4" w:rsidRDefault="00C853DB" w:rsidP="008C3F4D">
      <w:pPr>
        <w:rPr>
          <w:rFonts w:ascii="Arial" w:hAnsi="Arial" w:cs="Arial"/>
          <w:sz w:val="24"/>
          <w:szCs w:val="24"/>
          <w:rtl/>
        </w:rPr>
      </w:pPr>
      <w:r w:rsidRPr="00B433D4">
        <w:rPr>
          <w:rFonts w:ascii="Arial" w:hAnsi="Arial" w:cs="Arial"/>
          <w:sz w:val="24"/>
          <w:szCs w:val="24"/>
          <w:rtl/>
        </w:rPr>
        <w:t>שליטה באנגלית ברמת שפת אם</w:t>
      </w:r>
    </w:p>
    <w:sectPr w:rsidR="00C853DB" w:rsidRPr="00B433D4" w:rsidSect="008B1F1B">
      <w:footerReference w:type="even" r:id="rId9"/>
      <w:footerReference w:type="default" r:id="rId10"/>
      <w:endnotePr>
        <w:numFmt w:val="lowerLetter"/>
      </w:endnotePr>
      <w:pgSz w:w="11906" w:h="16838"/>
      <w:pgMar w:top="709" w:right="1418" w:bottom="1276" w:left="1440" w:header="720" w:footer="87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1D" w:rsidRDefault="00F7621D">
      <w:r>
        <w:separator/>
      </w:r>
    </w:p>
  </w:endnote>
  <w:endnote w:type="continuationSeparator" w:id="0">
    <w:p w:rsidR="00F7621D" w:rsidRDefault="00F7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Backslanted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DB" w:rsidRDefault="00CC414B">
    <w:pPr>
      <w:pStyle w:val="a5"/>
      <w:framePr w:wrap="around" w:vAnchor="text" w:hAnchor="margin" w:xAlign="center" w:y="1"/>
      <w:jc w:val="right"/>
      <w:rPr>
        <w:rStyle w:val="a6"/>
        <w:rtl/>
      </w:rPr>
    </w:pPr>
    <w:r>
      <w:rPr>
        <w:rStyle w:val="a6"/>
        <w:rtl/>
      </w:rPr>
      <w:fldChar w:fldCharType="begin"/>
    </w:r>
    <w:r w:rsidR="00C853DB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C853DB" w:rsidRDefault="00C853DB">
    <w:pPr>
      <w:pStyle w:val="a5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DB" w:rsidRDefault="00CC414B">
    <w:pPr>
      <w:pStyle w:val="a5"/>
      <w:framePr w:wrap="around" w:vAnchor="text" w:hAnchor="margin" w:xAlign="center" w:y="1"/>
      <w:jc w:val="right"/>
      <w:rPr>
        <w:rStyle w:val="a6"/>
        <w:rtl/>
      </w:rPr>
    </w:pPr>
    <w:r>
      <w:rPr>
        <w:rStyle w:val="a6"/>
        <w:rtl/>
      </w:rPr>
      <w:fldChar w:fldCharType="begin"/>
    </w:r>
    <w:r w:rsidR="00C853DB"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D56616">
      <w:rPr>
        <w:rStyle w:val="a6"/>
        <w:noProof/>
        <w:rtl/>
      </w:rPr>
      <w:t>1</w:t>
    </w:r>
    <w:r>
      <w:rPr>
        <w:rStyle w:val="a6"/>
        <w:rtl/>
      </w:rPr>
      <w:fldChar w:fldCharType="end"/>
    </w:r>
  </w:p>
  <w:p w:rsidR="00C853DB" w:rsidRDefault="00C853DB" w:rsidP="00B33D5D">
    <w:pPr>
      <w:pStyle w:val="a5"/>
      <w:bidi w:val="0"/>
      <w:jc w:val="right"/>
      <w:rPr>
        <w:rFonts w:cs="Times New Roman"/>
        <w:rtl/>
      </w:rPr>
    </w:pPr>
    <w:r>
      <w:rPr>
        <w:rFonts w:cs="David Backslanted" w:hint="cs"/>
        <w:rtl/>
      </w:rPr>
      <w:t xml:space="preserve">  </w:t>
    </w:r>
    <w:r>
      <w:rPr>
        <w:rFonts w:cs="David Backslanted"/>
      </w:rPr>
      <w:t xml:space="preserve"> </w:t>
    </w:r>
    <w:r w:rsidR="00B33D5D">
      <w:rPr>
        <w:rFonts w:cs="David Backslanted"/>
      </w:rPr>
      <w:t xml:space="preserve"> </w:t>
    </w:r>
    <w:r>
      <w:rPr>
        <w:rFonts w:cs="David Backslanted" w:hint="cs"/>
        <w:rtl/>
      </w:rPr>
      <w:t>יסמין קיני,</w:t>
    </w:r>
    <w:r w:rsidR="00E108AD">
      <w:rPr>
        <w:rFonts w:cs="David Backslanted" w:hint="cs"/>
        <w:rtl/>
      </w:rPr>
      <w:t>052-3530341</w:t>
    </w:r>
    <w:r w:rsidR="00B33D5D">
      <w:rPr>
        <w:rFonts w:cs="David Backslanted"/>
      </w:rPr>
      <w:t xml:space="preserve"> jasmine.kainy@gmail.com</w:t>
    </w:r>
    <w:r>
      <w:rPr>
        <w:rFonts w:cs="David Backslanted"/>
      </w:rPr>
      <w:t xml:space="preserve"> </w:t>
    </w:r>
    <w:r>
      <w:rPr>
        <w:rFonts w:cs="David Backslanted"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1D" w:rsidRDefault="00F7621D">
      <w:r>
        <w:separator/>
      </w:r>
    </w:p>
  </w:footnote>
  <w:footnote w:type="continuationSeparator" w:id="0">
    <w:p w:rsidR="00F7621D" w:rsidRDefault="00F7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709"/>
    <w:multiLevelType w:val="hybridMultilevel"/>
    <w:tmpl w:val="193A3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7D8C"/>
    <w:multiLevelType w:val="hybridMultilevel"/>
    <w:tmpl w:val="AE6E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C3E1F"/>
    <w:multiLevelType w:val="hybridMultilevel"/>
    <w:tmpl w:val="BCD85E1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24C473E"/>
    <w:multiLevelType w:val="hybridMultilevel"/>
    <w:tmpl w:val="B88C6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10912"/>
    <w:multiLevelType w:val="hybridMultilevel"/>
    <w:tmpl w:val="5078A5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06432C"/>
    <w:multiLevelType w:val="hybridMultilevel"/>
    <w:tmpl w:val="6C046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972C9"/>
    <w:multiLevelType w:val="hybridMultilevel"/>
    <w:tmpl w:val="BE6CC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A1321"/>
    <w:multiLevelType w:val="hybridMultilevel"/>
    <w:tmpl w:val="3C5E6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2B5472"/>
    <w:multiLevelType w:val="hybridMultilevel"/>
    <w:tmpl w:val="B9B85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092B7C"/>
    <w:multiLevelType w:val="hybridMultilevel"/>
    <w:tmpl w:val="A06E3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32C1E"/>
    <w:multiLevelType w:val="hybridMultilevel"/>
    <w:tmpl w:val="713A1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FB268A"/>
    <w:multiLevelType w:val="hybridMultilevel"/>
    <w:tmpl w:val="59EE83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5E"/>
    <w:rsid w:val="00013F7D"/>
    <w:rsid w:val="00014F3C"/>
    <w:rsid w:val="00031066"/>
    <w:rsid w:val="0004480C"/>
    <w:rsid w:val="00046494"/>
    <w:rsid w:val="000467E4"/>
    <w:rsid w:val="00051537"/>
    <w:rsid w:val="00075B4A"/>
    <w:rsid w:val="00076AEF"/>
    <w:rsid w:val="00092DD6"/>
    <w:rsid w:val="000A4D63"/>
    <w:rsid w:val="000B7B4E"/>
    <w:rsid w:val="000C5905"/>
    <w:rsid w:val="000C6604"/>
    <w:rsid w:val="000D2EEE"/>
    <w:rsid w:val="000E156A"/>
    <w:rsid w:val="000E49FA"/>
    <w:rsid w:val="00102ABB"/>
    <w:rsid w:val="0010774A"/>
    <w:rsid w:val="00117F80"/>
    <w:rsid w:val="00120F19"/>
    <w:rsid w:val="0013159F"/>
    <w:rsid w:val="00144513"/>
    <w:rsid w:val="001953BF"/>
    <w:rsid w:val="001B057F"/>
    <w:rsid w:val="001B7DAA"/>
    <w:rsid w:val="001C1DA5"/>
    <w:rsid w:val="001C5103"/>
    <w:rsid w:val="001D4009"/>
    <w:rsid w:val="001E62CA"/>
    <w:rsid w:val="001F70E6"/>
    <w:rsid w:val="002101E5"/>
    <w:rsid w:val="00227B65"/>
    <w:rsid w:val="00241CCD"/>
    <w:rsid w:val="0024261E"/>
    <w:rsid w:val="0024586C"/>
    <w:rsid w:val="00245ADA"/>
    <w:rsid w:val="002467D2"/>
    <w:rsid w:val="002621C5"/>
    <w:rsid w:val="002658BD"/>
    <w:rsid w:val="002811B6"/>
    <w:rsid w:val="00283AD1"/>
    <w:rsid w:val="002864EA"/>
    <w:rsid w:val="002A1487"/>
    <w:rsid w:val="002B0E5E"/>
    <w:rsid w:val="002B3504"/>
    <w:rsid w:val="002D2B4E"/>
    <w:rsid w:val="002F5038"/>
    <w:rsid w:val="002F615B"/>
    <w:rsid w:val="00304B05"/>
    <w:rsid w:val="00312BCF"/>
    <w:rsid w:val="00317906"/>
    <w:rsid w:val="0037454F"/>
    <w:rsid w:val="003913C8"/>
    <w:rsid w:val="003957F0"/>
    <w:rsid w:val="003A6B10"/>
    <w:rsid w:val="003B02E5"/>
    <w:rsid w:val="003B2110"/>
    <w:rsid w:val="003C2D07"/>
    <w:rsid w:val="003D4230"/>
    <w:rsid w:val="003D77D7"/>
    <w:rsid w:val="003E408A"/>
    <w:rsid w:val="00400E0A"/>
    <w:rsid w:val="00402731"/>
    <w:rsid w:val="0046177D"/>
    <w:rsid w:val="00495E35"/>
    <w:rsid w:val="004C00AA"/>
    <w:rsid w:val="004C4659"/>
    <w:rsid w:val="004C6054"/>
    <w:rsid w:val="004D0AD2"/>
    <w:rsid w:val="004D7613"/>
    <w:rsid w:val="00503F9C"/>
    <w:rsid w:val="005115CF"/>
    <w:rsid w:val="005236F0"/>
    <w:rsid w:val="00531C11"/>
    <w:rsid w:val="00541506"/>
    <w:rsid w:val="005573D2"/>
    <w:rsid w:val="005609FF"/>
    <w:rsid w:val="00571E0F"/>
    <w:rsid w:val="00572616"/>
    <w:rsid w:val="00580482"/>
    <w:rsid w:val="00587AEF"/>
    <w:rsid w:val="005918C1"/>
    <w:rsid w:val="00595B4C"/>
    <w:rsid w:val="005C1682"/>
    <w:rsid w:val="005C718F"/>
    <w:rsid w:val="005E27D7"/>
    <w:rsid w:val="00600938"/>
    <w:rsid w:val="00612421"/>
    <w:rsid w:val="00622271"/>
    <w:rsid w:val="006367AD"/>
    <w:rsid w:val="00637A2A"/>
    <w:rsid w:val="00646F06"/>
    <w:rsid w:val="00682E5A"/>
    <w:rsid w:val="006A4B2B"/>
    <w:rsid w:val="006B6B84"/>
    <w:rsid w:val="006D5881"/>
    <w:rsid w:val="006E6044"/>
    <w:rsid w:val="006E6411"/>
    <w:rsid w:val="006F791E"/>
    <w:rsid w:val="00720A33"/>
    <w:rsid w:val="007224E0"/>
    <w:rsid w:val="007229A7"/>
    <w:rsid w:val="00726E4E"/>
    <w:rsid w:val="00731B8F"/>
    <w:rsid w:val="00733D33"/>
    <w:rsid w:val="00744AD8"/>
    <w:rsid w:val="00745348"/>
    <w:rsid w:val="007532D3"/>
    <w:rsid w:val="007549C6"/>
    <w:rsid w:val="0075773C"/>
    <w:rsid w:val="00770926"/>
    <w:rsid w:val="00796A6B"/>
    <w:rsid w:val="00797F90"/>
    <w:rsid w:val="007B164D"/>
    <w:rsid w:val="007C37DB"/>
    <w:rsid w:val="007D20B9"/>
    <w:rsid w:val="007D41F2"/>
    <w:rsid w:val="007D73E7"/>
    <w:rsid w:val="007E118E"/>
    <w:rsid w:val="007E647A"/>
    <w:rsid w:val="007F290A"/>
    <w:rsid w:val="007F3538"/>
    <w:rsid w:val="0080321A"/>
    <w:rsid w:val="0080341B"/>
    <w:rsid w:val="00805A15"/>
    <w:rsid w:val="008109BE"/>
    <w:rsid w:val="0081595E"/>
    <w:rsid w:val="0083569B"/>
    <w:rsid w:val="0083654E"/>
    <w:rsid w:val="00871E5D"/>
    <w:rsid w:val="0087617C"/>
    <w:rsid w:val="00884F0A"/>
    <w:rsid w:val="008A0524"/>
    <w:rsid w:val="008A0BEE"/>
    <w:rsid w:val="008A1EED"/>
    <w:rsid w:val="008A2E96"/>
    <w:rsid w:val="008A65A2"/>
    <w:rsid w:val="008B1F1B"/>
    <w:rsid w:val="008C39A9"/>
    <w:rsid w:val="008C3F4D"/>
    <w:rsid w:val="008C65CE"/>
    <w:rsid w:val="008D2425"/>
    <w:rsid w:val="008D7044"/>
    <w:rsid w:val="00901441"/>
    <w:rsid w:val="00920D7B"/>
    <w:rsid w:val="00922A23"/>
    <w:rsid w:val="009232FD"/>
    <w:rsid w:val="009302EB"/>
    <w:rsid w:val="0095387F"/>
    <w:rsid w:val="00960B5D"/>
    <w:rsid w:val="009653AB"/>
    <w:rsid w:val="00975506"/>
    <w:rsid w:val="00993CD4"/>
    <w:rsid w:val="009961C8"/>
    <w:rsid w:val="009B7FAC"/>
    <w:rsid w:val="009C0C0B"/>
    <w:rsid w:val="009D7207"/>
    <w:rsid w:val="009E51BB"/>
    <w:rsid w:val="00A0044B"/>
    <w:rsid w:val="00A1682A"/>
    <w:rsid w:val="00A60ADB"/>
    <w:rsid w:val="00A85C21"/>
    <w:rsid w:val="00A921E7"/>
    <w:rsid w:val="00A9337C"/>
    <w:rsid w:val="00A96A8C"/>
    <w:rsid w:val="00A97DD2"/>
    <w:rsid w:val="00AC4819"/>
    <w:rsid w:val="00AD7F2E"/>
    <w:rsid w:val="00AF605A"/>
    <w:rsid w:val="00B012AC"/>
    <w:rsid w:val="00B03D98"/>
    <w:rsid w:val="00B13362"/>
    <w:rsid w:val="00B25E31"/>
    <w:rsid w:val="00B26F21"/>
    <w:rsid w:val="00B33D5D"/>
    <w:rsid w:val="00B433D4"/>
    <w:rsid w:val="00B7302D"/>
    <w:rsid w:val="00B73AE6"/>
    <w:rsid w:val="00B834BC"/>
    <w:rsid w:val="00B91323"/>
    <w:rsid w:val="00BA140C"/>
    <w:rsid w:val="00BB2DD9"/>
    <w:rsid w:val="00BB77B6"/>
    <w:rsid w:val="00BC5D26"/>
    <w:rsid w:val="00BD48EE"/>
    <w:rsid w:val="00BE5B97"/>
    <w:rsid w:val="00BF66B5"/>
    <w:rsid w:val="00C135B8"/>
    <w:rsid w:val="00C159C1"/>
    <w:rsid w:val="00C21B6F"/>
    <w:rsid w:val="00C33200"/>
    <w:rsid w:val="00C41B8F"/>
    <w:rsid w:val="00C43ACB"/>
    <w:rsid w:val="00C4519A"/>
    <w:rsid w:val="00C47CE8"/>
    <w:rsid w:val="00C853DB"/>
    <w:rsid w:val="00C8727A"/>
    <w:rsid w:val="00C947EE"/>
    <w:rsid w:val="00CB1A08"/>
    <w:rsid w:val="00CB5726"/>
    <w:rsid w:val="00CC414B"/>
    <w:rsid w:val="00CF5A29"/>
    <w:rsid w:val="00D20E36"/>
    <w:rsid w:val="00D25EF2"/>
    <w:rsid w:val="00D345D9"/>
    <w:rsid w:val="00D56616"/>
    <w:rsid w:val="00D94A26"/>
    <w:rsid w:val="00D96334"/>
    <w:rsid w:val="00DA3A35"/>
    <w:rsid w:val="00DC0C8A"/>
    <w:rsid w:val="00DC53E8"/>
    <w:rsid w:val="00DD5DF9"/>
    <w:rsid w:val="00DE2074"/>
    <w:rsid w:val="00DF2CD1"/>
    <w:rsid w:val="00E108AD"/>
    <w:rsid w:val="00E20CA5"/>
    <w:rsid w:val="00E30D69"/>
    <w:rsid w:val="00E410F1"/>
    <w:rsid w:val="00E4428E"/>
    <w:rsid w:val="00E44E16"/>
    <w:rsid w:val="00E719D6"/>
    <w:rsid w:val="00E86656"/>
    <w:rsid w:val="00EA3A45"/>
    <w:rsid w:val="00EB3E5E"/>
    <w:rsid w:val="00EE1AF3"/>
    <w:rsid w:val="00EE5641"/>
    <w:rsid w:val="00EE7B28"/>
    <w:rsid w:val="00EF75C9"/>
    <w:rsid w:val="00F147A5"/>
    <w:rsid w:val="00F166B6"/>
    <w:rsid w:val="00F529A7"/>
    <w:rsid w:val="00F55440"/>
    <w:rsid w:val="00F55FF5"/>
    <w:rsid w:val="00F73BCE"/>
    <w:rsid w:val="00F752C5"/>
    <w:rsid w:val="00F7621D"/>
    <w:rsid w:val="00F86F7E"/>
    <w:rsid w:val="00F90377"/>
    <w:rsid w:val="00FB1496"/>
    <w:rsid w:val="00FB65E5"/>
    <w:rsid w:val="00FC27F9"/>
    <w:rsid w:val="00FC7613"/>
    <w:rsid w:val="00FD57EE"/>
    <w:rsid w:val="00FD7EEA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EF"/>
    <w:pPr>
      <w:bidi/>
    </w:pPr>
  </w:style>
  <w:style w:type="paragraph" w:styleId="1">
    <w:name w:val="heading 1"/>
    <w:basedOn w:val="a"/>
    <w:next w:val="a"/>
    <w:qFormat/>
    <w:rsid w:val="00076AEF"/>
    <w:pPr>
      <w:keepNext/>
      <w:outlineLvl w:val="0"/>
    </w:pPr>
    <w:rPr>
      <w:rFonts w:cs="David"/>
      <w:szCs w:val="24"/>
    </w:rPr>
  </w:style>
  <w:style w:type="paragraph" w:styleId="2">
    <w:name w:val="heading 2"/>
    <w:basedOn w:val="a"/>
    <w:next w:val="a"/>
    <w:qFormat/>
    <w:rsid w:val="00076AEF"/>
    <w:pPr>
      <w:keepNext/>
      <w:outlineLvl w:val="1"/>
    </w:pPr>
    <w:rPr>
      <w:rFonts w:cs="David"/>
      <w:b/>
      <w:bCs/>
      <w:szCs w:val="24"/>
      <w:u w:val="single"/>
    </w:rPr>
  </w:style>
  <w:style w:type="paragraph" w:styleId="3">
    <w:name w:val="heading 3"/>
    <w:basedOn w:val="a"/>
    <w:next w:val="a"/>
    <w:qFormat/>
    <w:rsid w:val="00076AEF"/>
    <w:pPr>
      <w:keepNext/>
      <w:outlineLvl w:val="2"/>
    </w:pPr>
    <w:rPr>
      <w:rFonts w:cs="David"/>
      <w:b/>
      <w:bCs/>
      <w:szCs w:val="32"/>
    </w:rPr>
  </w:style>
  <w:style w:type="paragraph" w:styleId="4">
    <w:name w:val="heading 4"/>
    <w:basedOn w:val="a"/>
    <w:next w:val="a"/>
    <w:qFormat/>
    <w:rsid w:val="00076AEF"/>
    <w:pPr>
      <w:keepNext/>
      <w:outlineLvl w:val="3"/>
    </w:pPr>
    <w:rPr>
      <w:rFonts w:cs="David"/>
      <w:b/>
      <w:bCs/>
      <w:szCs w:val="28"/>
      <w:u w:val="single"/>
    </w:rPr>
  </w:style>
  <w:style w:type="paragraph" w:styleId="5">
    <w:name w:val="heading 5"/>
    <w:basedOn w:val="a"/>
    <w:next w:val="a"/>
    <w:qFormat/>
    <w:rsid w:val="00076AEF"/>
    <w:pPr>
      <w:keepNext/>
      <w:outlineLvl w:val="4"/>
    </w:pPr>
    <w:rPr>
      <w:rFonts w:cs="David"/>
      <w:sz w:val="24"/>
      <w:szCs w:val="24"/>
    </w:rPr>
  </w:style>
  <w:style w:type="paragraph" w:styleId="6">
    <w:name w:val="heading 6"/>
    <w:basedOn w:val="a"/>
    <w:next w:val="a"/>
    <w:qFormat/>
    <w:rsid w:val="00076AEF"/>
    <w:pPr>
      <w:keepNext/>
      <w:outlineLvl w:val="5"/>
    </w:pPr>
    <w:rPr>
      <w:rFonts w:cs="David"/>
      <w:b/>
      <w:bCs/>
      <w:sz w:val="28"/>
      <w:szCs w:val="28"/>
      <w:u w:val="single"/>
    </w:rPr>
  </w:style>
  <w:style w:type="paragraph" w:styleId="7">
    <w:name w:val="heading 7"/>
    <w:basedOn w:val="a"/>
    <w:next w:val="a"/>
    <w:qFormat/>
    <w:rsid w:val="00076AEF"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6AEF"/>
    <w:pPr>
      <w:tabs>
        <w:tab w:val="center" w:pos="4153"/>
        <w:tab w:val="right" w:pos="8306"/>
      </w:tabs>
    </w:pPr>
    <w:rPr>
      <w:snapToGrid w:val="0"/>
      <w:lang w:eastAsia="he-IL"/>
    </w:rPr>
  </w:style>
  <w:style w:type="character" w:styleId="Hyperlink">
    <w:name w:val="Hyperlink"/>
    <w:basedOn w:val="a0"/>
    <w:rsid w:val="00076AEF"/>
    <w:rPr>
      <w:rFonts w:cs="Miriam"/>
      <w:color w:val="0000FF"/>
      <w:u w:val="single"/>
    </w:rPr>
  </w:style>
  <w:style w:type="paragraph" w:styleId="a4">
    <w:name w:val="Body Text"/>
    <w:basedOn w:val="a"/>
    <w:rsid w:val="00076AEF"/>
    <w:rPr>
      <w:rFonts w:cs="David"/>
      <w:szCs w:val="24"/>
    </w:rPr>
  </w:style>
  <w:style w:type="character" w:styleId="FollowedHyperlink">
    <w:name w:val="FollowedHyperlink"/>
    <w:basedOn w:val="a0"/>
    <w:rsid w:val="00076AEF"/>
    <w:rPr>
      <w:color w:val="800080"/>
      <w:u w:val="single"/>
    </w:rPr>
  </w:style>
  <w:style w:type="paragraph" w:styleId="20">
    <w:name w:val="Body Text 2"/>
    <w:basedOn w:val="a"/>
    <w:rsid w:val="00076AEF"/>
    <w:rPr>
      <w:rFonts w:cs="David"/>
      <w:sz w:val="24"/>
      <w:szCs w:val="24"/>
    </w:rPr>
  </w:style>
  <w:style w:type="paragraph" w:styleId="a5">
    <w:name w:val="footer"/>
    <w:basedOn w:val="a"/>
    <w:rsid w:val="00076AE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7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EF"/>
    <w:pPr>
      <w:bidi/>
    </w:pPr>
  </w:style>
  <w:style w:type="paragraph" w:styleId="1">
    <w:name w:val="heading 1"/>
    <w:basedOn w:val="a"/>
    <w:next w:val="a"/>
    <w:qFormat/>
    <w:rsid w:val="00076AEF"/>
    <w:pPr>
      <w:keepNext/>
      <w:outlineLvl w:val="0"/>
    </w:pPr>
    <w:rPr>
      <w:rFonts w:cs="David"/>
      <w:szCs w:val="24"/>
    </w:rPr>
  </w:style>
  <w:style w:type="paragraph" w:styleId="2">
    <w:name w:val="heading 2"/>
    <w:basedOn w:val="a"/>
    <w:next w:val="a"/>
    <w:qFormat/>
    <w:rsid w:val="00076AEF"/>
    <w:pPr>
      <w:keepNext/>
      <w:outlineLvl w:val="1"/>
    </w:pPr>
    <w:rPr>
      <w:rFonts w:cs="David"/>
      <w:b/>
      <w:bCs/>
      <w:szCs w:val="24"/>
      <w:u w:val="single"/>
    </w:rPr>
  </w:style>
  <w:style w:type="paragraph" w:styleId="3">
    <w:name w:val="heading 3"/>
    <w:basedOn w:val="a"/>
    <w:next w:val="a"/>
    <w:qFormat/>
    <w:rsid w:val="00076AEF"/>
    <w:pPr>
      <w:keepNext/>
      <w:outlineLvl w:val="2"/>
    </w:pPr>
    <w:rPr>
      <w:rFonts w:cs="David"/>
      <w:b/>
      <w:bCs/>
      <w:szCs w:val="32"/>
    </w:rPr>
  </w:style>
  <w:style w:type="paragraph" w:styleId="4">
    <w:name w:val="heading 4"/>
    <w:basedOn w:val="a"/>
    <w:next w:val="a"/>
    <w:qFormat/>
    <w:rsid w:val="00076AEF"/>
    <w:pPr>
      <w:keepNext/>
      <w:outlineLvl w:val="3"/>
    </w:pPr>
    <w:rPr>
      <w:rFonts w:cs="David"/>
      <w:b/>
      <w:bCs/>
      <w:szCs w:val="28"/>
      <w:u w:val="single"/>
    </w:rPr>
  </w:style>
  <w:style w:type="paragraph" w:styleId="5">
    <w:name w:val="heading 5"/>
    <w:basedOn w:val="a"/>
    <w:next w:val="a"/>
    <w:qFormat/>
    <w:rsid w:val="00076AEF"/>
    <w:pPr>
      <w:keepNext/>
      <w:outlineLvl w:val="4"/>
    </w:pPr>
    <w:rPr>
      <w:rFonts w:cs="David"/>
      <w:sz w:val="24"/>
      <w:szCs w:val="24"/>
    </w:rPr>
  </w:style>
  <w:style w:type="paragraph" w:styleId="6">
    <w:name w:val="heading 6"/>
    <w:basedOn w:val="a"/>
    <w:next w:val="a"/>
    <w:qFormat/>
    <w:rsid w:val="00076AEF"/>
    <w:pPr>
      <w:keepNext/>
      <w:outlineLvl w:val="5"/>
    </w:pPr>
    <w:rPr>
      <w:rFonts w:cs="David"/>
      <w:b/>
      <w:bCs/>
      <w:sz w:val="28"/>
      <w:szCs w:val="28"/>
      <w:u w:val="single"/>
    </w:rPr>
  </w:style>
  <w:style w:type="paragraph" w:styleId="7">
    <w:name w:val="heading 7"/>
    <w:basedOn w:val="a"/>
    <w:next w:val="a"/>
    <w:qFormat/>
    <w:rsid w:val="00076AEF"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6AEF"/>
    <w:pPr>
      <w:tabs>
        <w:tab w:val="center" w:pos="4153"/>
        <w:tab w:val="right" w:pos="8306"/>
      </w:tabs>
    </w:pPr>
    <w:rPr>
      <w:snapToGrid w:val="0"/>
      <w:lang w:eastAsia="he-IL"/>
    </w:rPr>
  </w:style>
  <w:style w:type="character" w:styleId="Hyperlink">
    <w:name w:val="Hyperlink"/>
    <w:basedOn w:val="a0"/>
    <w:rsid w:val="00076AEF"/>
    <w:rPr>
      <w:rFonts w:cs="Miriam"/>
      <w:color w:val="0000FF"/>
      <w:u w:val="single"/>
    </w:rPr>
  </w:style>
  <w:style w:type="paragraph" w:styleId="a4">
    <w:name w:val="Body Text"/>
    <w:basedOn w:val="a"/>
    <w:rsid w:val="00076AEF"/>
    <w:rPr>
      <w:rFonts w:cs="David"/>
      <w:szCs w:val="24"/>
    </w:rPr>
  </w:style>
  <w:style w:type="character" w:styleId="FollowedHyperlink">
    <w:name w:val="FollowedHyperlink"/>
    <w:basedOn w:val="a0"/>
    <w:rsid w:val="00076AEF"/>
    <w:rPr>
      <w:color w:val="800080"/>
      <w:u w:val="single"/>
    </w:rPr>
  </w:style>
  <w:style w:type="paragraph" w:styleId="20">
    <w:name w:val="Body Text 2"/>
    <w:basedOn w:val="a"/>
    <w:rsid w:val="00076AEF"/>
    <w:rPr>
      <w:rFonts w:cs="David"/>
      <w:sz w:val="24"/>
      <w:szCs w:val="24"/>
    </w:rPr>
  </w:style>
  <w:style w:type="paragraph" w:styleId="a5">
    <w:name w:val="footer"/>
    <w:basedOn w:val="a"/>
    <w:rsid w:val="00076AE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7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.kain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יסמין קיני</vt:lpstr>
      <vt:lpstr>יסמין קיני</vt:lpstr>
    </vt:vector>
  </TitlesOfParts>
  <Company>ALU</Company>
  <LinksUpToDate>false</LinksUpToDate>
  <CharactersWithSpaces>6146</CharactersWithSpaces>
  <SharedDoc>false</SharedDoc>
  <HLinks>
    <vt:vector size="6" baseType="variant"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mailto:jasmine.kainy@gmail.com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יסמין קיני</dc:title>
  <dc:creator>Jasmine Kainy</dc:creator>
  <cp:lastModifiedBy>anat</cp:lastModifiedBy>
  <cp:revision>2</cp:revision>
  <cp:lastPrinted>2015-12-26T15:22:00Z</cp:lastPrinted>
  <dcterms:created xsi:type="dcterms:W3CDTF">2018-01-15T12:07:00Z</dcterms:created>
  <dcterms:modified xsi:type="dcterms:W3CDTF">2018-01-15T12:07:00Z</dcterms:modified>
</cp:coreProperties>
</file>